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306D80" w:rsidRDefault="00F86952" w:rsidP="00093633">
      <w:pPr>
        <w:pStyle w:val="Heading1"/>
        <w:jc w:val="center"/>
        <w:rPr>
          <w:rFonts w:asciiTheme="majorHAnsi" w:hAnsiTheme="majorHAnsi" w:cstheme="majorHAnsi"/>
          <w:szCs w:val="28"/>
          <w:lang w:val="en-GB"/>
        </w:rPr>
      </w:pPr>
      <w:bookmarkStart w:id="0" w:name="_GoBack"/>
      <w:bookmarkEnd w:id="0"/>
    </w:p>
    <w:p w14:paraId="1DA196EA" w14:textId="77777777" w:rsidR="00394CC0" w:rsidRPr="00306D80" w:rsidRDefault="00394CC0" w:rsidP="00394CC0">
      <w:pPr>
        <w:rPr>
          <w:rFonts w:asciiTheme="majorHAnsi" w:hAnsiTheme="majorHAnsi" w:cstheme="majorHAnsi"/>
        </w:rPr>
      </w:pPr>
    </w:p>
    <w:p w14:paraId="5B273F1C" w14:textId="77777777" w:rsidR="007068C2" w:rsidRPr="00306D80" w:rsidRDefault="0098146E" w:rsidP="00093633">
      <w:pPr>
        <w:pStyle w:val="Heading1"/>
        <w:jc w:val="center"/>
        <w:rPr>
          <w:rFonts w:asciiTheme="majorHAnsi" w:hAnsiTheme="majorHAnsi" w:cstheme="majorHAnsi"/>
          <w:sz w:val="28"/>
          <w:szCs w:val="28"/>
          <w:lang w:val="en-GB"/>
        </w:rPr>
      </w:pPr>
      <w:r w:rsidRPr="00306D80">
        <w:rPr>
          <w:rFonts w:asciiTheme="majorHAnsi" w:hAnsiTheme="majorHAnsi" w:cstheme="majorHAnsi"/>
          <w:szCs w:val="28"/>
          <w:lang w:val="en-GB"/>
        </w:rPr>
        <w:t>Lindale and Newton in Cartmel Parish C</w:t>
      </w:r>
      <w:r w:rsidR="000E5A08" w:rsidRPr="00306D80">
        <w:rPr>
          <w:rFonts w:asciiTheme="majorHAnsi" w:hAnsiTheme="majorHAnsi" w:cstheme="majorHAnsi"/>
          <w:szCs w:val="28"/>
          <w:lang w:val="en-GB"/>
        </w:rPr>
        <w:t>o</w:t>
      </w:r>
      <w:r w:rsidRPr="00306D80">
        <w:rPr>
          <w:rFonts w:asciiTheme="majorHAnsi" w:hAnsiTheme="majorHAnsi" w:cstheme="majorHAnsi"/>
          <w:szCs w:val="28"/>
          <w:lang w:val="en-GB"/>
        </w:rPr>
        <w:t>uncil</w:t>
      </w:r>
    </w:p>
    <w:p w14:paraId="0BAD068B" w14:textId="002E161D" w:rsidR="007068C2" w:rsidRPr="00306D80" w:rsidRDefault="007068C2" w:rsidP="009F647E">
      <w:pPr>
        <w:pStyle w:val="Heading1"/>
        <w:jc w:val="center"/>
        <w:rPr>
          <w:rFonts w:asciiTheme="majorHAnsi" w:hAnsiTheme="majorHAnsi" w:cstheme="majorHAnsi"/>
          <w:szCs w:val="24"/>
          <w:lang w:val="en-GB"/>
        </w:rPr>
      </w:pPr>
      <w:r w:rsidRPr="00306D80">
        <w:rPr>
          <w:rFonts w:asciiTheme="majorHAnsi" w:hAnsiTheme="majorHAnsi" w:cstheme="majorHAnsi"/>
          <w:szCs w:val="24"/>
        </w:rPr>
        <w:t>MINUTES OF THE MEETING HELD</w:t>
      </w:r>
      <w:r w:rsidR="005E3A13" w:rsidRPr="00306D80">
        <w:rPr>
          <w:rFonts w:asciiTheme="majorHAnsi" w:hAnsiTheme="majorHAnsi" w:cstheme="majorHAnsi"/>
          <w:szCs w:val="24"/>
          <w:lang w:val="en-GB"/>
        </w:rPr>
        <w:t xml:space="preserve"> in</w:t>
      </w:r>
      <w:r w:rsidR="00EB0383" w:rsidRPr="00306D80">
        <w:rPr>
          <w:rFonts w:asciiTheme="majorHAnsi" w:hAnsiTheme="majorHAnsi" w:cstheme="majorHAnsi"/>
          <w:szCs w:val="24"/>
          <w:lang w:val="en-GB"/>
        </w:rPr>
        <w:t xml:space="preserve"> Newton </w:t>
      </w:r>
      <w:r w:rsidR="00BA0393" w:rsidRPr="00306D80">
        <w:rPr>
          <w:rFonts w:asciiTheme="majorHAnsi" w:hAnsiTheme="majorHAnsi" w:cstheme="majorHAnsi"/>
          <w:szCs w:val="24"/>
          <w:lang w:val="en-GB"/>
        </w:rPr>
        <w:t>Village Hall</w:t>
      </w:r>
      <w:r w:rsidR="005E3A13" w:rsidRPr="00306D80">
        <w:rPr>
          <w:rFonts w:asciiTheme="majorHAnsi" w:hAnsiTheme="majorHAnsi" w:cstheme="majorHAnsi"/>
          <w:szCs w:val="24"/>
          <w:lang w:val="en-GB"/>
        </w:rPr>
        <w:t xml:space="preserve"> on</w:t>
      </w:r>
      <w:r w:rsidR="0095509A" w:rsidRPr="00306D80">
        <w:rPr>
          <w:rFonts w:asciiTheme="majorHAnsi" w:hAnsiTheme="majorHAnsi" w:cstheme="majorHAnsi"/>
          <w:szCs w:val="24"/>
          <w:lang w:val="en-GB"/>
        </w:rPr>
        <w:t xml:space="preserve"> </w:t>
      </w:r>
      <w:r w:rsidR="00973EDE" w:rsidRPr="00306D80">
        <w:rPr>
          <w:rFonts w:asciiTheme="majorHAnsi" w:hAnsiTheme="majorHAnsi" w:cstheme="majorHAnsi"/>
          <w:szCs w:val="24"/>
          <w:lang w:val="en-GB"/>
        </w:rPr>
        <w:t>18</w:t>
      </w:r>
      <w:r w:rsidR="00973EDE" w:rsidRPr="00306D80">
        <w:rPr>
          <w:rFonts w:asciiTheme="majorHAnsi" w:hAnsiTheme="majorHAnsi" w:cstheme="majorHAnsi"/>
          <w:szCs w:val="24"/>
          <w:vertAlign w:val="superscript"/>
          <w:lang w:val="en-GB"/>
        </w:rPr>
        <w:t>th</w:t>
      </w:r>
      <w:r w:rsidR="00973EDE" w:rsidRPr="00306D80">
        <w:rPr>
          <w:rFonts w:asciiTheme="majorHAnsi" w:hAnsiTheme="majorHAnsi" w:cstheme="majorHAnsi"/>
          <w:szCs w:val="24"/>
          <w:lang w:val="en-GB"/>
        </w:rPr>
        <w:t xml:space="preserve"> February </w:t>
      </w:r>
      <w:r w:rsidR="002A63DF" w:rsidRPr="00306D80">
        <w:rPr>
          <w:rFonts w:asciiTheme="majorHAnsi" w:hAnsiTheme="majorHAnsi" w:cstheme="majorHAnsi"/>
          <w:szCs w:val="24"/>
          <w:lang w:val="en-GB"/>
        </w:rPr>
        <w:t xml:space="preserve">2025 at </w:t>
      </w:r>
      <w:r w:rsidR="00456120" w:rsidRPr="00306D80">
        <w:rPr>
          <w:rFonts w:asciiTheme="majorHAnsi" w:hAnsiTheme="majorHAnsi" w:cstheme="majorHAnsi"/>
          <w:szCs w:val="24"/>
          <w:lang w:val="en-GB"/>
        </w:rPr>
        <w:t xml:space="preserve"> 7.00 pm</w:t>
      </w:r>
    </w:p>
    <w:p w14:paraId="07E0AF28" w14:textId="77777777" w:rsidR="00F9000A" w:rsidRPr="00306D80" w:rsidRDefault="00F9000A" w:rsidP="00F9000A">
      <w:pPr>
        <w:rPr>
          <w:rFonts w:asciiTheme="majorHAnsi" w:hAnsiTheme="majorHAnsi" w:cstheme="maj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306D80" w14:paraId="3A9BCF82" w14:textId="77777777" w:rsidTr="004E1D7A">
        <w:trPr>
          <w:trHeight w:val="549"/>
        </w:trPr>
        <w:tc>
          <w:tcPr>
            <w:tcW w:w="1164" w:type="dxa"/>
          </w:tcPr>
          <w:p w14:paraId="51AC4EE6" w14:textId="77777777" w:rsidR="004E1D7A" w:rsidRPr="00306D80" w:rsidRDefault="004E1D7A" w:rsidP="001A17B2">
            <w:pPr>
              <w:pStyle w:val="Heading5"/>
              <w:rPr>
                <w:rFonts w:asciiTheme="majorHAnsi" w:hAnsiTheme="majorHAnsi" w:cstheme="majorHAnsi"/>
                <w:sz w:val="24"/>
                <w:szCs w:val="24"/>
                <w:lang w:val="en-GB"/>
              </w:rPr>
            </w:pPr>
            <w:r w:rsidRPr="00306D80">
              <w:rPr>
                <w:rFonts w:asciiTheme="majorHAnsi" w:hAnsiTheme="majorHAnsi" w:cstheme="majorHAnsi"/>
                <w:sz w:val="24"/>
                <w:szCs w:val="24"/>
                <w:lang w:val="en-GB"/>
              </w:rPr>
              <w:t>Min No</w:t>
            </w:r>
          </w:p>
        </w:tc>
        <w:tc>
          <w:tcPr>
            <w:tcW w:w="8676" w:type="dxa"/>
          </w:tcPr>
          <w:p w14:paraId="07D5CF04" w14:textId="77777777" w:rsidR="004E1D7A" w:rsidRPr="00306D80" w:rsidRDefault="004E1D7A" w:rsidP="00D303D5">
            <w:pPr>
              <w:pStyle w:val="Heading1"/>
              <w:jc w:val="center"/>
              <w:rPr>
                <w:rFonts w:asciiTheme="majorHAnsi" w:hAnsiTheme="majorHAnsi" w:cstheme="majorHAnsi"/>
                <w:szCs w:val="24"/>
                <w:lang w:val="en-GB"/>
              </w:rPr>
            </w:pPr>
            <w:r w:rsidRPr="00306D80">
              <w:rPr>
                <w:rFonts w:asciiTheme="majorHAnsi" w:hAnsiTheme="majorHAnsi" w:cstheme="majorHAnsi"/>
                <w:sz w:val="36"/>
                <w:szCs w:val="24"/>
                <w:lang w:val="en-GB"/>
              </w:rPr>
              <w:t>Agenda Item</w:t>
            </w:r>
          </w:p>
        </w:tc>
        <w:tc>
          <w:tcPr>
            <w:tcW w:w="255" w:type="dxa"/>
            <w:tcBorders>
              <w:top w:val="nil"/>
              <w:bottom w:val="nil"/>
            </w:tcBorders>
          </w:tcPr>
          <w:p w14:paraId="30737F68" w14:textId="77777777" w:rsidR="004E1D7A" w:rsidRPr="00306D80" w:rsidRDefault="004E1D7A" w:rsidP="001A17B2">
            <w:pPr>
              <w:pStyle w:val="Heading5"/>
              <w:rPr>
                <w:rFonts w:asciiTheme="majorHAnsi" w:hAnsiTheme="majorHAnsi" w:cstheme="majorHAnsi"/>
                <w:sz w:val="24"/>
                <w:szCs w:val="24"/>
                <w:lang w:val="en-GB"/>
              </w:rPr>
            </w:pPr>
          </w:p>
        </w:tc>
        <w:tc>
          <w:tcPr>
            <w:tcW w:w="850" w:type="dxa"/>
          </w:tcPr>
          <w:p w14:paraId="59EB8009" w14:textId="77777777" w:rsidR="004E1D7A" w:rsidRPr="00306D80" w:rsidRDefault="004E1D7A" w:rsidP="001A17B2">
            <w:pPr>
              <w:pStyle w:val="Heading5"/>
              <w:rPr>
                <w:rFonts w:asciiTheme="majorHAnsi" w:hAnsiTheme="majorHAnsi" w:cstheme="majorHAnsi"/>
                <w:sz w:val="24"/>
                <w:szCs w:val="24"/>
                <w:lang w:val="en-GB"/>
              </w:rPr>
            </w:pPr>
            <w:r w:rsidRPr="00306D80">
              <w:rPr>
                <w:rFonts w:asciiTheme="majorHAnsi" w:hAnsiTheme="majorHAnsi" w:cstheme="majorHAnsi"/>
                <w:sz w:val="22"/>
                <w:szCs w:val="24"/>
                <w:lang w:val="en-GB"/>
              </w:rPr>
              <w:t>Action By:</w:t>
            </w:r>
          </w:p>
        </w:tc>
      </w:tr>
      <w:tr w:rsidR="004E1D7A" w:rsidRPr="00306D80" w14:paraId="6C1F50CB" w14:textId="77777777" w:rsidTr="004E1D7A">
        <w:trPr>
          <w:trHeight w:val="699"/>
        </w:trPr>
        <w:tc>
          <w:tcPr>
            <w:tcW w:w="1164" w:type="dxa"/>
          </w:tcPr>
          <w:p w14:paraId="1E4B337B" w14:textId="0BADF9E9" w:rsidR="00C339A4" w:rsidRDefault="00973EDE" w:rsidP="00973EDE">
            <w:pPr>
              <w:rPr>
                <w:rFonts w:asciiTheme="majorHAnsi" w:hAnsiTheme="majorHAnsi" w:cstheme="majorHAnsi"/>
                <w:b/>
                <w:szCs w:val="24"/>
              </w:rPr>
            </w:pPr>
            <w:r w:rsidRPr="00306D80">
              <w:rPr>
                <w:rFonts w:asciiTheme="majorHAnsi" w:hAnsiTheme="majorHAnsi" w:cstheme="majorHAnsi"/>
                <w:b/>
                <w:szCs w:val="24"/>
              </w:rPr>
              <w:t>2114</w:t>
            </w:r>
          </w:p>
          <w:p w14:paraId="2C591CDD" w14:textId="77777777" w:rsidR="00F65E14" w:rsidRPr="00306D80" w:rsidRDefault="00F65E14" w:rsidP="00973EDE">
            <w:pPr>
              <w:rPr>
                <w:rFonts w:asciiTheme="majorHAnsi" w:hAnsiTheme="majorHAnsi" w:cstheme="majorHAnsi"/>
                <w:b/>
                <w:szCs w:val="24"/>
              </w:rPr>
            </w:pPr>
          </w:p>
          <w:p w14:paraId="2D31F6D4" w14:textId="77777777" w:rsidR="00AC73F1" w:rsidRPr="00306D80" w:rsidRDefault="00AC73F1" w:rsidP="00973EDE">
            <w:pPr>
              <w:rPr>
                <w:rFonts w:asciiTheme="majorHAnsi" w:hAnsiTheme="majorHAnsi" w:cstheme="majorHAnsi"/>
                <w:b/>
                <w:szCs w:val="24"/>
              </w:rPr>
            </w:pPr>
            <w:r w:rsidRPr="00306D80">
              <w:rPr>
                <w:rFonts w:asciiTheme="majorHAnsi" w:hAnsiTheme="majorHAnsi" w:cstheme="majorHAnsi"/>
                <w:b/>
                <w:szCs w:val="24"/>
              </w:rPr>
              <w:t>2115</w:t>
            </w:r>
          </w:p>
          <w:p w14:paraId="7B94895A" w14:textId="77777777" w:rsidR="00AC73F1" w:rsidRPr="00306D80" w:rsidRDefault="00AC73F1" w:rsidP="00973EDE">
            <w:pPr>
              <w:rPr>
                <w:rFonts w:asciiTheme="majorHAnsi" w:hAnsiTheme="majorHAnsi" w:cstheme="majorHAnsi"/>
                <w:b/>
                <w:szCs w:val="24"/>
              </w:rPr>
            </w:pPr>
            <w:r w:rsidRPr="00306D80">
              <w:rPr>
                <w:rFonts w:asciiTheme="majorHAnsi" w:hAnsiTheme="majorHAnsi" w:cstheme="majorHAnsi"/>
                <w:b/>
                <w:szCs w:val="24"/>
              </w:rPr>
              <w:t>2116</w:t>
            </w:r>
          </w:p>
          <w:p w14:paraId="6E96F65C" w14:textId="77777777" w:rsidR="00AC73F1" w:rsidRPr="00306D80" w:rsidRDefault="00AC73F1" w:rsidP="00973EDE">
            <w:pPr>
              <w:rPr>
                <w:rFonts w:asciiTheme="majorHAnsi" w:hAnsiTheme="majorHAnsi" w:cstheme="majorHAnsi"/>
                <w:b/>
                <w:szCs w:val="24"/>
              </w:rPr>
            </w:pPr>
          </w:p>
          <w:p w14:paraId="10E7D81A" w14:textId="77777777" w:rsidR="00AC73F1" w:rsidRPr="00306D80" w:rsidRDefault="00AC73F1" w:rsidP="00973EDE">
            <w:pPr>
              <w:rPr>
                <w:rFonts w:asciiTheme="majorHAnsi" w:hAnsiTheme="majorHAnsi" w:cstheme="majorHAnsi"/>
                <w:b/>
                <w:szCs w:val="24"/>
              </w:rPr>
            </w:pPr>
            <w:r w:rsidRPr="00306D80">
              <w:rPr>
                <w:rFonts w:asciiTheme="majorHAnsi" w:hAnsiTheme="majorHAnsi" w:cstheme="majorHAnsi"/>
                <w:b/>
                <w:szCs w:val="24"/>
              </w:rPr>
              <w:t>2117</w:t>
            </w:r>
          </w:p>
          <w:p w14:paraId="2F70B28A" w14:textId="77777777" w:rsidR="00AC73F1" w:rsidRPr="00306D80" w:rsidRDefault="00AC73F1" w:rsidP="00973EDE">
            <w:pPr>
              <w:rPr>
                <w:rFonts w:asciiTheme="majorHAnsi" w:hAnsiTheme="majorHAnsi" w:cstheme="majorHAnsi"/>
                <w:b/>
                <w:szCs w:val="24"/>
              </w:rPr>
            </w:pPr>
          </w:p>
          <w:p w14:paraId="491043CD" w14:textId="77777777" w:rsidR="00AC73F1" w:rsidRPr="00306D80" w:rsidRDefault="00AC73F1" w:rsidP="00973EDE">
            <w:pPr>
              <w:rPr>
                <w:rFonts w:asciiTheme="majorHAnsi" w:hAnsiTheme="majorHAnsi" w:cstheme="majorHAnsi"/>
                <w:b/>
                <w:szCs w:val="24"/>
              </w:rPr>
            </w:pPr>
          </w:p>
          <w:p w14:paraId="7ADFF0CF" w14:textId="77777777" w:rsidR="00AC73F1" w:rsidRPr="00306D80" w:rsidRDefault="00AC73F1" w:rsidP="00973EDE">
            <w:pPr>
              <w:rPr>
                <w:rFonts w:asciiTheme="majorHAnsi" w:hAnsiTheme="majorHAnsi" w:cstheme="majorHAnsi"/>
                <w:b/>
                <w:szCs w:val="24"/>
              </w:rPr>
            </w:pPr>
          </w:p>
          <w:p w14:paraId="5D94B508" w14:textId="77777777" w:rsidR="00AC73F1" w:rsidRPr="00306D80" w:rsidRDefault="00AC73F1" w:rsidP="00973EDE">
            <w:pPr>
              <w:rPr>
                <w:rFonts w:asciiTheme="majorHAnsi" w:hAnsiTheme="majorHAnsi" w:cstheme="majorHAnsi"/>
                <w:b/>
                <w:szCs w:val="24"/>
              </w:rPr>
            </w:pPr>
            <w:r w:rsidRPr="00306D80">
              <w:rPr>
                <w:rFonts w:asciiTheme="majorHAnsi" w:hAnsiTheme="majorHAnsi" w:cstheme="majorHAnsi"/>
                <w:b/>
                <w:szCs w:val="24"/>
              </w:rPr>
              <w:t>2118</w:t>
            </w:r>
          </w:p>
          <w:p w14:paraId="1E9D5FD3" w14:textId="77777777" w:rsidR="00AC73F1" w:rsidRPr="00306D80" w:rsidRDefault="00AC73F1" w:rsidP="00973EDE">
            <w:pPr>
              <w:rPr>
                <w:rFonts w:asciiTheme="majorHAnsi" w:hAnsiTheme="majorHAnsi" w:cstheme="majorHAnsi"/>
                <w:b/>
                <w:szCs w:val="24"/>
              </w:rPr>
            </w:pPr>
            <w:r w:rsidRPr="00306D80">
              <w:rPr>
                <w:rFonts w:asciiTheme="majorHAnsi" w:hAnsiTheme="majorHAnsi" w:cstheme="majorHAnsi"/>
                <w:b/>
                <w:szCs w:val="24"/>
              </w:rPr>
              <w:t>2119</w:t>
            </w:r>
          </w:p>
          <w:p w14:paraId="6783F50B" w14:textId="14327D21" w:rsidR="00AC73F1" w:rsidRPr="00306D80" w:rsidRDefault="00AC73F1" w:rsidP="00973EDE">
            <w:pPr>
              <w:rPr>
                <w:rFonts w:asciiTheme="majorHAnsi" w:hAnsiTheme="majorHAnsi" w:cstheme="majorHAnsi"/>
                <w:b/>
                <w:szCs w:val="24"/>
              </w:rPr>
            </w:pPr>
          </w:p>
          <w:p w14:paraId="6FF7271D" w14:textId="77777777" w:rsidR="00AD52A7" w:rsidRPr="00306D80" w:rsidRDefault="00AD52A7" w:rsidP="00973EDE">
            <w:pPr>
              <w:rPr>
                <w:rFonts w:asciiTheme="majorHAnsi" w:hAnsiTheme="majorHAnsi" w:cstheme="majorHAnsi"/>
                <w:b/>
                <w:szCs w:val="24"/>
              </w:rPr>
            </w:pPr>
          </w:p>
          <w:p w14:paraId="3FD9243C" w14:textId="77777777" w:rsidR="00AC73F1" w:rsidRPr="00306D80" w:rsidRDefault="00AC73F1" w:rsidP="00973EDE">
            <w:pPr>
              <w:rPr>
                <w:rFonts w:asciiTheme="majorHAnsi" w:hAnsiTheme="majorHAnsi" w:cstheme="majorHAnsi"/>
                <w:b/>
                <w:szCs w:val="24"/>
              </w:rPr>
            </w:pPr>
            <w:r w:rsidRPr="00306D80">
              <w:rPr>
                <w:rFonts w:asciiTheme="majorHAnsi" w:hAnsiTheme="majorHAnsi" w:cstheme="majorHAnsi"/>
                <w:b/>
                <w:szCs w:val="24"/>
              </w:rPr>
              <w:t>2120</w:t>
            </w:r>
          </w:p>
          <w:p w14:paraId="782B6211" w14:textId="77777777" w:rsidR="00AC73F1" w:rsidRPr="00306D80" w:rsidRDefault="00AC73F1" w:rsidP="00973EDE">
            <w:pPr>
              <w:rPr>
                <w:rFonts w:asciiTheme="majorHAnsi" w:hAnsiTheme="majorHAnsi" w:cstheme="majorHAnsi"/>
                <w:b/>
                <w:szCs w:val="24"/>
              </w:rPr>
            </w:pPr>
          </w:p>
          <w:p w14:paraId="4A35A14C" w14:textId="77777777" w:rsidR="00AC73F1" w:rsidRPr="00306D80" w:rsidRDefault="00AC73F1" w:rsidP="00973EDE">
            <w:pPr>
              <w:rPr>
                <w:rFonts w:asciiTheme="majorHAnsi" w:hAnsiTheme="majorHAnsi" w:cstheme="majorHAnsi"/>
                <w:b/>
                <w:szCs w:val="24"/>
              </w:rPr>
            </w:pPr>
          </w:p>
          <w:p w14:paraId="29D81A57" w14:textId="77777777" w:rsidR="00AC73F1" w:rsidRPr="00306D80" w:rsidRDefault="00AC73F1" w:rsidP="00973EDE">
            <w:pPr>
              <w:rPr>
                <w:rFonts w:asciiTheme="majorHAnsi" w:hAnsiTheme="majorHAnsi" w:cstheme="majorHAnsi"/>
                <w:b/>
                <w:szCs w:val="24"/>
              </w:rPr>
            </w:pPr>
          </w:p>
          <w:p w14:paraId="08E8B361" w14:textId="77777777" w:rsidR="00AC73F1" w:rsidRPr="00306D80" w:rsidRDefault="00AC73F1" w:rsidP="00973EDE">
            <w:pPr>
              <w:rPr>
                <w:rFonts w:asciiTheme="majorHAnsi" w:hAnsiTheme="majorHAnsi" w:cstheme="majorHAnsi"/>
                <w:b/>
                <w:szCs w:val="24"/>
              </w:rPr>
            </w:pPr>
          </w:p>
          <w:p w14:paraId="7AD012AA" w14:textId="77777777" w:rsidR="00AC73F1" w:rsidRPr="00306D80" w:rsidRDefault="00AC73F1" w:rsidP="00973EDE">
            <w:pPr>
              <w:rPr>
                <w:rFonts w:asciiTheme="majorHAnsi" w:hAnsiTheme="majorHAnsi" w:cstheme="majorHAnsi"/>
                <w:b/>
                <w:szCs w:val="24"/>
              </w:rPr>
            </w:pPr>
          </w:p>
          <w:p w14:paraId="23D7BFAC" w14:textId="77777777" w:rsidR="00AC73F1" w:rsidRPr="00306D80" w:rsidRDefault="00AC73F1" w:rsidP="00973EDE">
            <w:pPr>
              <w:rPr>
                <w:rFonts w:asciiTheme="majorHAnsi" w:hAnsiTheme="majorHAnsi" w:cstheme="majorHAnsi"/>
                <w:b/>
                <w:szCs w:val="24"/>
              </w:rPr>
            </w:pPr>
          </w:p>
          <w:p w14:paraId="026BC609" w14:textId="77777777" w:rsidR="00AC73F1" w:rsidRPr="00306D80" w:rsidRDefault="00AC73F1" w:rsidP="00973EDE">
            <w:pPr>
              <w:rPr>
                <w:rFonts w:asciiTheme="majorHAnsi" w:hAnsiTheme="majorHAnsi" w:cstheme="majorHAnsi"/>
                <w:b/>
                <w:szCs w:val="24"/>
              </w:rPr>
            </w:pPr>
          </w:p>
          <w:p w14:paraId="558941B5" w14:textId="77777777" w:rsidR="00AC73F1" w:rsidRPr="00306D80" w:rsidRDefault="00AC73F1" w:rsidP="00973EDE">
            <w:pPr>
              <w:rPr>
                <w:rFonts w:asciiTheme="majorHAnsi" w:hAnsiTheme="majorHAnsi" w:cstheme="majorHAnsi"/>
                <w:b/>
                <w:szCs w:val="24"/>
              </w:rPr>
            </w:pPr>
          </w:p>
          <w:p w14:paraId="32E067E4" w14:textId="77777777" w:rsidR="00AC73F1" w:rsidRPr="00306D80" w:rsidRDefault="00AC73F1" w:rsidP="00973EDE">
            <w:pPr>
              <w:rPr>
                <w:rFonts w:asciiTheme="majorHAnsi" w:hAnsiTheme="majorHAnsi" w:cstheme="majorHAnsi"/>
                <w:b/>
                <w:szCs w:val="24"/>
              </w:rPr>
            </w:pPr>
          </w:p>
          <w:p w14:paraId="2612B695" w14:textId="77777777" w:rsidR="00AC73F1" w:rsidRPr="00306D80" w:rsidRDefault="00AC73F1" w:rsidP="00973EDE">
            <w:pPr>
              <w:rPr>
                <w:rFonts w:asciiTheme="majorHAnsi" w:hAnsiTheme="majorHAnsi" w:cstheme="majorHAnsi"/>
                <w:b/>
                <w:szCs w:val="24"/>
              </w:rPr>
            </w:pPr>
          </w:p>
          <w:p w14:paraId="2978DE8F" w14:textId="77777777" w:rsidR="00AC73F1" w:rsidRPr="00306D80" w:rsidRDefault="00AC73F1" w:rsidP="00973EDE">
            <w:pPr>
              <w:rPr>
                <w:rFonts w:asciiTheme="majorHAnsi" w:hAnsiTheme="majorHAnsi" w:cstheme="majorHAnsi"/>
                <w:b/>
                <w:szCs w:val="24"/>
              </w:rPr>
            </w:pPr>
          </w:p>
          <w:p w14:paraId="195FF905" w14:textId="77777777" w:rsidR="00AC73F1" w:rsidRPr="00306D80" w:rsidRDefault="00AC73F1" w:rsidP="00973EDE">
            <w:pPr>
              <w:rPr>
                <w:rFonts w:asciiTheme="majorHAnsi" w:hAnsiTheme="majorHAnsi" w:cstheme="majorHAnsi"/>
                <w:b/>
                <w:szCs w:val="24"/>
              </w:rPr>
            </w:pPr>
          </w:p>
          <w:p w14:paraId="488505AD" w14:textId="77777777" w:rsidR="00AC73F1" w:rsidRPr="00306D80" w:rsidRDefault="00AC73F1" w:rsidP="00973EDE">
            <w:pPr>
              <w:rPr>
                <w:rFonts w:asciiTheme="majorHAnsi" w:hAnsiTheme="majorHAnsi" w:cstheme="majorHAnsi"/>
                <w:b/>
                <w:szCs w:val="24"/>
              </w:rPr>
            </w:pPr>
          </w:p>
          <w:p w14:paraId="484742ED" w14:textId="77777777" w:rsidR="00AC73F1" w:rsidRPr="00306D80" w:rsidRDefault="00AC73F1" w:rsidP="00973EDE">
            <w:pPr>
              <w:rPr>
                <w:rFonts w:asciiTheme="majorHAnsi" w:hAnsiTheme="majorHAnsi" w:cstheme="majorHAnsi"/>
                <w:b/>
                <w:szCs w:val="24"/>
              </w:rPr>
            </w:pPr>
          </w:p>
          <w:p w14:paraId="2F99CA1C" w14:textId="77777777" w:rsidR="00AC73F1" w:rsidRPr="00306D80" w:rsidRDefault="00AC73F1" w:rsidP="00973EDE">
            <w:pPr>
              <w:rPr>
                <w:rFonts w:asciiTheme="majorHAnsi" w:hAnsiTheme="majorHAnsi" w:cstheme="majorHAnsi"/>
                <w:b/>
                <w:szCs w:val="24"/>
              </w:rPr>
            </w:pPr>
          </w:p>
          <w:p w14:paraId="63ED3137" w14:textId="77777777" w:rsidR="00AC73F1" w:rsidRPr="00306D80" w:rsidRDefault="00AC73F1" w:rsidP="00973EDE">
            <w:pPr>
              <w:rPr>
                <w:rFonts w:asciiTheme="majorHAnsi" w:hAnsiTheme="majorHAnsi" w:cstheme="majorHAnsi"/>
                <w:b/>
                <w:szCs w:val="24"/>
              </w:rPr>
            </w:pPr>
          </w:p>
          <w:p w14:paraId="7EDF8DFE" w14:textId="77777777" w:rsidR="00AC73F1" w:rsidRPr="00306D80" w:rsidRDefault="00AC73F1" w:rsidP="00973EDE">
            <w:pPr>
              <w:rPr>
                <w:rFonts w:asciiTheme="majorHAnsi" w:hAnsiTheme="majorHAnsi" w:cstheme="majorHAnsi"/>
                <w:b/>
                <w:szCs w:val="24"/>
              </w:rPr>
            </w:pPr>
          </w:p>
          <w:p w14:paraId="3C5B41FB" w14:textId="77777777" w:rsidR="00AC73F1" w:rsidRPr="00306D80" w:rsidRDefault="00AC73F1" w:rsidP="00973EDE">
            <w:pPr>
              <w:rPr>
                <w:rFonts w:asciiTheme="majorHAnsi" w:hAnsiTheme="majorHAnsi" w:cstheme="majorHAnsi"/>
                <w:b/>
                <w:szCs w:val="24"/>
              </w:rPr>
            </w:pPr>
          </w:p>
          <w:p w14:paraId="7A9F58AA" w14:textId="77777777" w:rsidR="00AC73F1" w:rsidRPr="00306D80" w:rsidRDefault="00AC73F1" w:rsidP="00973EDE">
            <w:pPr>
              <w:rPr>
                <w:rFonts w:asciiTheme="majorHAnsi" w:hAnsiTheme="majorHAnsi" w:cstheme="majorHAnsi"/>
                <w:b/>
                <w:szCs w:val="24"/>
              </w:rPr>
            </w:pPr>
          </w:p>
          <w:p w14:paraId="243B4398" w14:textId="14A56BB0" w:rsidR="00AC73F1" w:rsidRPr="00306D80" w:rsidRDefault="00AC73F1" w:rsidP="00973EDE">
            <w:pPr>
              <w:rPr>
                <w:rFonts w:asciiTheme="majorHAnsi" w:hAnsiTheme="majorHAnsi" w:cstheme="majorHAnsi"/>
                <w:b/>
                <w:szCs w:val="24"/>
              </w:rPr>
            </w:pPr>
          </w:p>
          <w:p w14:paraId="2920FACF" w14:textId="0A71FE63" w:rsidR="00306D80" w:rsidRPr="00306D80" w:rsidRDefault="00306D80" w:rsidP="00973EDE">
            <w:pPr>
              <w:rPr>
                <w:rFonts w:asciiTheme="majorHAnsi" w:hAnsiTheme="majorHAnsi" w:cstheme="majorHAnsi"/>
                <w:b/>
                <w:szCs w:val="24"/>
              </w:rPr>
            </w:pPr>
          </w:p>
          <w:p w14:paraId="232099DB" w14:textId="6A135FB6" w:rsidR="00306D80" w:rsidRPr="00306D80" w:rsidRDefault="00306D80" w:rsidP="00973EDE">
            <w:pPr>
              <w:rPr>
                <w:rFonts w:asciiTheme="majorHAnsi" w:hAnsiTheme="majorHAnsi" w:cstheme="majorHAnsi"/>
                <w:b/>
                <w:szCs w:val="24"/>
              </w:rPr>
            </w:pPr>
          </w:p>
          <w:p w14:paraId="1DA7AF8C" w14:textId="77777777" w:rsidR="00AC73F1" w:rsidRPr="00306D80" w:rsidRDefault="00AC73F1" w:rsidP="00973EDE">
            <w:pPr>
              <w:rPr>
                <w:rFonts w:asciiTheme="majorHAnsi" w:hAnsiTheme="majorHAnsi" w:cstheme="majorHAnsi"/>
                <w:b/>
                <w:szCs w:val="24"/>
              </w:rPr>
            </w:pPr>
          </w:p>
          <w:p w14:paraId="194FE521" w14:textId="77777777" w:rsidR="00AC73F1" w:rsidRPr="00306D80" w:rsidRDefault="00AC73F1" w:rsidP="00973EDE">
            <w:pPr>
              <w:rPr>
                <w:rFonts w:asciiTheme="majorHAnsi" w:hAnsiTheme="majorHAnsi" w:cstheme="majorHAnsi"/>
                <w:b/>
                <w:szCs w:val="24"/>
              </w:rPr>
            </w:pPr>
            <w:r w:rsidRPr="00306D80">
              <w:rPr>
                <w:rFonts w:asciiTheme="majorHAnsi" w:hAnsiTheme="majorHAnsi" w:cstheme="majorHAnsi"/>
                <w:b/>
                <w:szCs w:val="24"/>
              </w:rPr>
              <w:t>2021</w:t>
            </w:r>
          </w:p>
          <w:p w14:paraId="7890E43D" w14:textId="2C1B93FB" w:rsidR="00AD52A7" w:rsidRPr="00306D80" w:rsidRDefault="00AD52A7" w:rsidP="00973EDE">
            <w:pPr>
              <w:rPr>
                <w:rFonts w:asciiTheme="majorHAnsi" w:hAnsiTheme="majorHAnsi" w:cstheme="majorHAnsi"/>
                <w:b/>
                <w:szCs w:val="24"/>
              </w:rPr>
            </w:pPr>
          </w:p>
          <w:p w14:paraId="3908BF61" w14:textId="77777777" w:rsidR="00484947" w:rsidRPr="00306D80" w:rsidRDefault="00484947" w:rsidP="00973EDE">
            <w:pPr>
              <w:rPr>
                <w:rFonts w:asciiTheme="majorHAnsi" w:hAnsiTheme="majorHAnsi" w:cstheme="majorHAnsi"/>
                <w:b/>
                <w:szCs w:val="24"/>
              </w:rPr>
            </w:pPr>
          </w:p>
          <w:p w14:paraId="4A7DDA5E" w14:textId="05CECC4A" w:rsidR="00AD52A7" w:rsidRDefault="00AD52A7" w:rsidP="00973EDE">
            <w:pPr>
              <w:rPr>
                <w:rFonts w:asciiTheme="majorHAnsi" w:hAnsiTheme="majorHAnsi" w:cstheme="majorHAnsi"/>
                <w:b/>
                <w:szCs w:val="24"/>
              </w:rPr>
            </w:pPr>
            <w:r w:rsidRPr="00306D80">
              <w:rPr>
                <w:rFonts w:asciiTheme="majorHAnsi" w:hAnsiTheme="majorHAnsi" w:cstheme="majorHAnsi"/>
                <w:b/>
                <w:szCs w:val="24"/>
              </w:rPr>
              <w:t>2022</w:t>
            </w:r>
          </w:p>
          <w:p w14:paraId="697FF1AC" w14:textId="63BB96C2" w:rsidR="00306D80" w:rsidRDefault="00306D80" w:rsidP="00973EDE">
            <w:pPr>
              <w:rPr>
                <w:rFonts w:asciiTheme="majorHAnsi" w:hAnsiTheme="majorHAnsi" w:cstheme="majorHAnsi"/>
                <w:b/>
                <w:szCs w:val="24"/>
              </w:rPr>
            </w:pPr>
          </w:p>
          <w:p w14:paraId="2E938C2F" w14:textId="266B8542" w:rsidR="00306D80" w:rsidRDefault="00306D80" w:rsidP="00973EDE">
            <w:pPr>
              <w:rPr>
                <w:rFonts w:asciiTheme="majorHAnsi" w:hAnsiTheme="majorHAnsi" w:cstheme="majorHAnsi"/>
                <w:b/>
                <w:szCs w:val="24"/>
              </w:rPr>
            </w:pPr>
          </w:p>
          <w:p w14:paraId="05E40023" w14:textId="2F903866" w:rsidR="00306D80" w:rsidRDefault="00306D80" w:rsidP="00973EDE">
            <w:pPr>
              <w:rPr>
                <w:rFonts w:asciiTheme="majorHAnsi" w:hAnsiTheme="majorHAnsi" w:cstheme="majorHAnsi"/>
                <w:b/>
                <w:szCs w:val="24"/>
              </w:rPr>
            </w:pPr>
          </w:p>
          <w:p w14:paraId="4AD07726" w14:textId="18D83CB4" w:rsidR="00306D80" w:rsidRDefault="00306D80" w:rsidP="00973EDE">
            <w:pPr>
              <w:rPr>
                <w:rFonts w:asciiTheme="majorHAnsi" w:hAnsiTheme="majorHAnsi" w:cstheme="majorHAnsi"/>
                <w:b/>
                <w:szCs w:val="24"/>
              </w:rPr>
            </w:pPr>
          </w:p>
          <w:p w14:paraId="3A9D8634" w14:textId="3F2966E9" w:rsidR="00306D80" w:rsidRDefault="00306D80" w:rsidP="00973EDE">
            <w:pPr>
              <w:rPr>
                <w:rFonts w:asciiTheme="majorHAnsi" w:hAnsiTheme="majorHAnsi" w:cstheme="majorHAnsi"/>
                <w:b/>
                <w:szCs w:val="24"/>
              </w:rPr>
            </w:pPr>
          </w:p>
          <w:p w14:paraId="325DC632" w14:textId="601CA2BE" w:rsidR="00306D80" w:rsidRDefault="00306D80" w:rsidP="00973EDE">
            <w:pPr>
              <w:rPr>
                <w:rFonts w:asciiTheme="majorHAnsi" w:hAnsiTheme="majorHAnsi" w:cstheme="majorHAnsi"/>
                <w:b/>
                <w:szCs w:val="24"/>
              </w:rPr>
            </w:pPr>
          </w:p>
          <w:p w14:paraId="459C393A" w14:textId="1ECFD9A4" w:rsidR="00306D80" w:rsidRDefault="00306D80" w:rsidP="00973EDE">
            <w:pPr>
              <w:rPr>
                <w:rFonts w:asciiTheme="majorHAnsi" w:hAnsiTheme="majorHAnsi" w:cstheme="majorHAnsi"/>
                <w:b/>
                <w:szCs w:val="24"/>
              </w:rPr>
            </w:pPr>
          </w:p>
          <w:p w14:paraId="26DD3BFA" w14:textId="1CBA7D54" w:rsidR="00306D80" w:rsidRDefault="00306D80" w:rsidP="00973EDE">
            <w:pPr>
              <w:rPr>
                <w:rFonts w:asciiTheme="majorHAnsi" w:hAnsiTheme="majorHAnsi" w:cstheme="majorHAnsi"/>
                <w:b/>
                <w:szCs w:val="24"/>
              </w:rPr>
            </w:pPr>
          </w:p>
          <w:p w14:paraId="3966B397" w14:textId="603C2BD3" w:rsidR="00306D80" w:rsidRDefault="00306D80" w:rsidP="00973EDE">
            <w:pPr>
              <w:rPr>
                <w:rFonts w:asciiTheme="majorHAnsi" w:hAnsiTheme="majorHAnsi" w:cstheme="majorHAnsi"/>
                <w:b/>
                <w:szCs w:val="24"/>
              </w:rPr>
            </w:pPr>
          </w:p>
          <w:p w14:paraId="7F6A2679" w14:textId="21BAA9F0" w:rsidR="00306D80" w:rsidRDefault="00306D80" w:rsidP="00973EDE">
            <w:pPr>
              <w:rPr>
                <w:rFonts w:asciiTheme="majorHAnsi" w:hAnsiTheme="majorHAnsi" w:cstheme="majorHAnsi"/>
                <w:b/>
                <w:szCs w:val="24"/>
              </w:rPr>
            </w:pPr>
          </w:p>
          <w:p w14:paraId="11161BA8" w14:textId="77AC2E06" w:rsidR="00306D80" w:rsidRDefault="00306D80" w:rsidP="00973EDE">
            <w:pPr>
              <w:rPr>
                <w:rFonts w:asciiTheme="majorHAnsi" w:hAnsiTheme="majorHAnsi" w:cstheme="majorHAnsi"/>
                <w:b/>
                <w:szCs w:val="24"/>
              </w:rPr>
            </w:pPr>
          </w:p>
          <w:p w14:paraId="236E98CA" w14:textId="32AB9E1D" w:rsidR="00306D80" w:rsidRDefault="00306D80" w:rsidP="00973EDE">
            <w:pPr>
              <w:rPr>
                <w:rFonts w:asciiTheme="majorHAnsi" w:hAnsiTheme="majorHAnsi" w:cstheme="majorHAnsi"/>
                <w:b/>
                <w:szCs w:val="24"/>
              </w:rPr>
            </w:pPr>
          </w:p>
          <w:p w14:paraId="7CDD8F61" w14:textId="7B823BC1" w:rsidR="00306D80" w:rsidRDefault="00306D80" w:rsidP="00973EDE">
            <w:pPr>
              <w:rPr>
                <w:rFonts w:asciiTheme="majorHAnsi" w:hAnsiTheme="majorHAnsi" w:cstheme="majorHAnsi"/>
                <w:b/>
                <w:szCs w:val="24"/>
              </w:rPr>
            </w:pPr>
          </w:p>
          <w:p w14:paraId="4E3B679A" w14:textId="11A2B657" w:rsidR="00306D80" w:rsidRDefault="00306D80" w:rsidP="00973EDE">
            <w:pPr>
              <w:rPr>
                <w:rFonts w:asciiTheme="majorHAnsi" w:hAnsiTheme="majorHAnsi" w:cstheme="majorHAnsi"/>
                <w:b/>
                <w:szCs w:val="24"/>
              </w:rPr>
            </w:pPr>
          </w:p>
          <w:p w14:paraId="2A39DC6E" w14:textId="464C887E" w:rsidR="00306D80" w:rsidRDefault="00306D80" w:rsidP="00973EDE">
            <w:pPr>
              <w:rPr>
                <w:rFonts w:asciiTheme="majorHAnsi" w:hAnsiTheme="majorHAnsi" w:cstheme="majorHAnsi"/>
                <w:b/>
                <w:szCs w:val="24"/>
              </w:rPr>
            </w:pPr>
          </w:p>
          <w:p w14:paraId="011D1D53" w14:textId="2C8D0350" w:rsidR="00306D80" w:rsidRDefault="00306D80" w:rsidP="00973EDE">
            <w:pPr>
              <w:rPr>
                <w:rFonts w:asciiTheme="majorHAnsi" w:hAnsiTheme="majorHAnsi" w:cstheme="majorHAnsi"/>
                <w:b/>
                <w:szCs w:val="24"/>
              </w:rPr>
            </w:pPr>
          </w:p>
          <w:p w14:paraId="38C4E955" w14:textId="0C18FA01" w:rsidR="00306D80" w:rsidRDefault="00306D80" w:rsidP="00973EDE">
            <w:pPr>
              <w:rPr>
                <w:rFonts w:asciiTheme="majorHAnsi" w:hAnsiTheme="majorHAnsi" w:cstheme="majorHAnsi"/>
                <w:b/>
                <w:szCs w:val="24"/>
              </w:rPr>
            </w:pPr>
          </w:p>
          <w:p w14:paraId="0B78A607" w14:textId="33844D2C" w:rsidR="00306D80" w:rsidRDefault="00306D80" w:rsidP="00973EDE">
            <w:pPr>
              <w:rPr>
                <w:rFonts w:asciiTheme="majorHAnsi" w:hAnsiTheme="majorHAnsi" w:cstheme="majorHAnsi"/>
                <w:b/>
                <w:szCs w:val="24"/>
              </w:rPr>
            </w:pPr>
            <w:r>
              <w:rPr>
                <w:rFonts w:asciiTheme="majorHAnsi" w:hAnsiTheme="majorHAnsi" w:cstheme="majorHAnsi"/>
                <w:b/>
                <w:szCs w:val="24"/>
              </w:rPr>
              <w:t>2023</w:t>
            </w:r>
          </w:p>
          <w:p w14:paraId="7591582A" w14:textId="1863F0E1" w:rsidR="00306D80" w:rsidRDefault="00306D80" w:rsidP="00973EDE">
            <w:pPr>
              <w:rPr>
                <w:rFonts w:asciiTheme="majorHAnsi" w:hAnsiTheme="majorHAnsi" w:cstheme="majorHAnsi"/>
                <w:b/>
                <w:szCs w:val="24"/>
              </w:rPr>
            </w:pPr>
          </w:p>
          <w:p w14:paraId="4D1CB0A5" w14:textId="5038C927" w:rsidR="00306D80" w:rsidRDefault="00306D80" w:rsidP="00973EDE">
            <w:pPr>
              <w:rPr>
                <w:rFonts w:asciiTheme="majorHAnsi" w:hAnsiTheme="majorHAnsi" w:cstheme="majorHAnsi"/>
                <w:b/>
                <w:szCs w:val="24"/>
              </w:rPr>
            </w:pPr>
          </w:p>
          <w:p w14:paraId="2D89ACAB" w14:textId="1BE882D2" w:rsidR="00306D80" w:rsidRDefault="00306D80" w:rsidP="00973EDE">
            <w:pPr>
              <w:rPr>
                <w:rFonts w:asciiTheme="majorHAnsi" w:hAnsiTheme="majorHAnsi" w:cstheme="majorHAnsi"/>
                <w:b/>
                <w:szCs w:val="24"/>
              </w:rPr>
            </w:pPr>
          </w:p>
          <w:p w14:paraId="41EF829D" w14:textId="35439AFE" w:rsidR="00306D80" w:rsidRDefault="00306D80" w:rsidP="00973EDE">
            <w:pPr>
              <w:rPr>
                <w:rFonts w:asciiTheme="majorHAnsi" w:hAnsiTheme="majorHAnsi" w:cstheme="majorHAnsi"/>
                <w:b/>
                <w:szCs w:val="24"/>
              </w:rPr>
            </w:pPr>
          </w:p>
          <w:p w14:paraId="7D9DCEA0" w14:textId="0C212511" w:rsidR="00306D80" w:rsidRDefault="00306D80" w:rsidP="00973EDE">
            <w:pPr>
              <w:rPr>
                <w:rFonts w:asciiTheme="majorHAnsi" w:hAnsiTheme="majorHAnsi" w:cstheme="majorHAnsi"/>
                <w:b/>
                <w:szCs w:val="24"/>
              </w:rPr>
            </w:pPr>
          </w:p>
          <w:p w14:paraId="6E97C7CD" w14:textId="63CC709E" w:rsidR="00306D80" w:rsidRDefault="00306D80" w:rsidP="00973EDE">
            <w:pPr>
              <w:rPr>
                <w:rFonts w:asciiTheme="majorHAnsi" w:hAnsiTheme="majorHAnsi" w:cstheme="majorHAnsi"/>
                <w:b/>
                <w:szCs w:val="24"/>
              </w:rPr>
            </w:pPr>
          </w:p>
          <w:p w14:paraId="3509488C" w14:textId="36AEBCD3" w:rsidR="00306D80" w:rsidRDefault="00306D80" w:rsidP="00973EDE">
            <w:pPr>
              <w:rPr>
                <w:rFonts w:asciiTheme="majorHAnsi" w:hAnsiTheme="majorHAnsi" w:cstheme="majorHAnsi"/>
                <w:b/>
                <w:szCs w:val="24"/>
              </w:rPr>
            </w:pPr>
          </w:p>
          <w:p w14:paraId="688EC563" w14:textId="04414689" w:rsidR="00306D80" w:rsidRDefault="00306D80" w:rsidP="00973EDE">
            <w:pPr>
              <w:rPr>
                <w:rFonts w:asciiTheme="majorHAnsi" w:hAnsiTheme="majorHAnsi" w:cstheme="majorHAnsi"/>
                <w:b/>
                <w:szCs w:val="24"/>
              </w:rPr>
            </w:pPr>
          </w:p>
          <w:p w14:paraId="573BB1A3" w14:textId="42BE4684" w:rsidR="00306D80" w:rsidRDefault="00306D80" w:rsidP="00973EDE">
            <w:pPr>
              <w:rPr>
                <w:rFonts w:asciiTheme="majorHAnsi" w:hAnsiTheme="majorHAnsi" w:cstheme="majorHAnsi"/>
                <w:b/>
                <w:szCs w:val="24"/>
              </w:rPr>
            </w:pPr>
          </w:p>
          <w:p w14:paraId="18A41856" w14:textId="7FAB7582" w:rsidR="00306D80" w:rsidRDefault="00306D80" w:rsidP="00973EDE">
            <w:pPr>
              <w:rPr>
                <w:rFonts w:asciiTheme="majorHAnsi" w:hAnsiTheme="majorHAnsi" w:cstheme="majorHAnsi"/>
                <w:b/>
                <w:szCs w:val="24"/>
              </w:rPr>
            </w:pPr>
          </w:p>
          <w:p w14:paraId="6FC8002C" w14:textId="25319C39" w:rsidR="00306D80" w:rsidRDefault="00306D80" w:rsidP="00973EDE">
            <w:pPr>
              <w:rPr>
                <w:rFonts w:asciiTheme="majorHAnsi" w:hAnsiTheme="majorHAnsi" w:cstheme="majorHAnsi"/>
                <w:b/>
                <w:szCs w:val="24"/>
              </w:rPr>
            </w:pPr>
          </w:p>
          <w:p w14:paraId="7B42F9EA" w14:textId="1D45AA95" w:rsidR="00306D80" w:rsidRDefault="00306D80" w:rsidP="00973EDE">
            <w:pPr>
              <w:rPr>
                <w:rFonts w:asciiTheme="majorHAnsi" w:hAnsiTheme="majorHAnsi" w:cstheme="majorHAnsi"/>
                <w:b/>
                <w:szCs w:val="24"/>
              </w:rPr>
            </w:pPr>
          </w:p>
          <w:p w14:paraId="14ADE255" w14:textId="139F0200" w:rsidR="00306D80" w:rsidRDefault="00306D80" w:rsidP="00973EDE">
            <w:pPr>
              <w:rPr>
                <w:rFonts w:asciiTheme="majorHAnsi" w:hAnsiTheme="majorHAnsi" w:cstheme="majorHAnsi"/>
                <w:b/>
                <w:szCs w:val="24"/>
              </w:rPr>
            </w:pPr>
          </w:p>
          <w:p w14:paraId="561C7784" w14:textId="1402CAE0" w:rsidR="00306D80" w:rsidRDefault="00306D80" w:rsidP="00973EDE">
            <w:pPr>
              <w:rPr>
                <w:rFonts w:asciiTheme="majorHAnsi" w:hAnsiTheme="majorHAnsi" w:cstheme="majorHAnsi"/>
                <w:b/>
                <w:szCs w:val="24"/>
              </w:rPr>
            </w:pPr>
          </w:p>
          <w:p w14:paraId="4A2DA919" w14:textId="0D6BDD7F" w:rsidR="00306D80" w:rsidRDefault="00306D80" w:rsidP="00973EDE">
            <w:pPr>
              <w:rPr>
                <w:rFonts w:asciiTheme="majorHAnsi" w:hAnsiTheme="majorHAnsi" w:cstheme="majorHAnsi"/>
                <w:b/>
                <w:szCs w:val="24"/>
              </w:rPr>
            </w:pPr>
          </w:p>
          <w:p w14:paraId="7E1CFBC4" w14:textId="528DA073" w:rsidR="00306D80" w:rsidRDefault="00306D80" w:rsidP="00973EDE">
            <w:pPr>
              <w:rPr>
                <w:rFonts w:asciiTheme="majorHAnsi" w:hAnsiTheme="majorHAnsi" w:cstheme="majorHAnsi"/>
                <w:b/>
                <w:szCs w:val="24"/>
              </w:rPr>
            </w:pPr>
          </w:p>
          <w:p w14:paraId="1E51376B" w14:textId="4F8FE643" w:rsidR="00306D80" w:rsidRDefault="00306D80" w:rsidP="00973EDE">
            <w:pPr>
              <w:rPr>
                <w:rFonts w:asciiTheme="majorHAnsi" w:hAnsiTheme="majorHAnsi" w:cstheme="majorHAnsi"/>
                <w:b/>
                <w:szCs w:val="24"/>
              </w:rPr>
            </w:pPr>
          </w:p>
          <w:p w14:paraId="5E817C84" w14:textId="3D51AB75" w:rsidR="00306D80" w:rsidRDefault="00306D80" w:rsidP="00973EDE">
            <w:pPr>
              <w:rPr>
                <w:rFonts w:asciiTheme="majorHAnsi" w:hAnsiTheme="majorHAnsi" w:cstheme="majorHAnsi"/>
                <w:b/>
                <w:szCs w:val="24"/>
              </w:rPr>
            </w:pPr>
          </w:p>
          <w:p w14:paraId="012B8E03" w14:textId="5B20DA8E" w:rsidR="00306D80" w:rsidRDefault="00306D80" w:rsidP="00973EDE">
            <w:pPr>
              <w:rPr>
                <w:rFonts w:asciiTheme="majorHAnsi" w:hAnsiTheme="majorHAnsi" w:cstheme="majorHAnsi"/>
                <w:b/>
                <w:szCs w:val="24"/>
              </w:rPr>
            </w:pPr>
          </w:p>
          <w:p w14:paraId="166D4D82" w14:textId="0EB4CB5B" w:rsidR="00306D80" w:rsidRDefault="00306D80" w:rsidP="00973EDE">
            <w:pPr>
              <w:rPr>
                <w:rFonts w:asciiTheme="majorHAnsi" w:hAnsiTheme="majorHAnsi" w:cstheme="majorHAnsi"/>
                <w:b/>
                <w:szCs w:val="24"/>
              </w:rPr>
            </w:pPr>
          </w:p>
          <w:p w14:paraId="48EA2CE9" w14:textId="4B887D2A" w:rsidR="00306D80" w:rsidRDefault="00306D80" w:rsidP="00973EDE">
            <w:pPr>
              <w:rPr>
                <w:rFonts w:asciiTheme="majorHAnsi" w:hAnsiTheme="majorHAnsi" w:cstheme="majorHAnsi"/>
                <w:b/>
                <w:szCs w:val="24"/>
              </w:rPr>
            </w:pPr>
          </w:p>
          <w:p w14:paraId="4E36967D" w14:textId="568B7697" w:rsidR="00306D80" w:rsidRDefault="00306D80" w:rsidP="00973EDE">
            <w:pPr>
              <w:rPr>
                <w:rFonts w:asciiTheme="majorHAnsi" w:hAnsiTheme="majorHAnsi" w:cstheme="majorHAnsi"/>
                <w:b/>
                <w:szCs w:val="24"/>
              </w:rPr>
            </w:pPr>
          </w:p>
          <w:p w14:paraId="3F515074" w14:textId="5049F251" w:rsidR="00306D80" w:rsidRDefault="00306D80" w:rsidP="00973EDE">
            <w:pPr>
              <w:rPr>
                <w:rFonts w:asciiTheme="majorHAnsi" w:hAnsiTheme="majorHAnsi" w:cstheme="majorHAnsi"/>
                <w:b/>
                <w:szCs w:val="24"/>
              </w:rPr>
            </w:pPr>
          </w:p>
          <w:p w14:paraId="3FE1EADD" w14:textId="6C5D4BE1" w:rsidR="00306D80" w:rsidRDefault="00306D80" w:rsidP="00973EDE">
            <w:pPr>
              <w:rPr>
                <w:rFonts w:asciiTheme="majorHAnsi" w:hAnsiTheme="majorHAnsi" w:cstheme="majorHAnsi"/>
                <w:b/>
                <w:szCs w:val="24"/>
              </w:rPr>
            </w:pPr>
          </w:p>
          <w:p w14:paraId="5234F451" w14:textId="391AA589" w:rsidR="00306D80" w:rsidRDefault="00306D80" w:rsidP="00973EDE">
            <w:pPr>
              <w:rPr>
                <w:rFonts w:asciiTheme="majorHAnsi" w:hAnsiTheme="majorHAnsi" w:cstheme="majorHAnsi"/>
                <w:b/>
                <w:szCs w:val="24"/>
              </w:rPr>
            </w:pPr>
          </w:p>
          <w:p w14:paraId="4E4D407A" w14:textId="2A67CCC1" w:rsidR="00306D80" w:rsidRDefault="00306D80" w:rsidP="00973EDE">
            <w:pPr>
              <w:rPr>
                <w:rFonts w:asciiTheme="majorHAnsi" w:hAnsiTheme="majorHAnsi" w:cstheme="majorHAnsi"/>
                <w:b/>
                <w:szCs w:val="24"/>
              </w:rPr>
            </w:pPr>
          </w:p>
          <w:p w14:paraId="6B26D968" w14:textId="59A0815F" w:rsidR="00306D80" w:rsidRDefault="00306D80" w:rsidP="00973EDE">
            <w:pPr>
              <w:rPr>
                <w:rFonts w:asciiTheme="majorHAnsi" w:hAnsiTheme="majorHAnsi" w:cstheme="majorHAnsi"/>
                <w:b/>
                <w:szCs w:val="24"/>
              </w:rPr>
            </w:pPr>
          </w:p>
          <w:p w14:paraId="7D8FF5D2" w14:textId="6F21573F" w:rsidR="00306D80" w:rsidRDefault="00306D80" w:rsidP="00973EDE">
            <w:pPr>
              <w:rPr>
                <w:rFonts w:asciiTheme="majorHAnsi" w:hAnsiTheme="majorHAnsi" w:cstheme="majorHAnsi"/>
                <w:b/>
                <w:szCs w:val="24"/>
              </w:rPr>
            </w:pPr>
          </w:p>
          <w:p w14:paraId="6D1D0245" w14:textId="32C2AB9D" w:rsidR="00306D80" w:rsidRDefault="00306D80" w:rsidP="00973EDE">
            <w:pPr>
              <w:rPr>
                <w:rFonts w:asciiTheme="majorHAnsi" w:hAnsiTheme="majorHAnsi" w:cstheme="majorHAnsi"/>
                <w:b/>
                <w:szCs w:val="24"/>
              </w:rPr>
            </w:pPr>
          </w:p>
          <w:p w14:paraId="683BC6C2" w14:textId="05F5304D" w:rsidR="00306D80" w:rsidRDefault="00306D80" w:rsidP="00973EDE">
            <w:pPr>
              <w:rPr>
                <w:rFonts w:asciiTheme="majorHAnsi" w:hAnsiTheme="majorHAnsi" w:cstheme="majorHAnsi"/>
                <w:b/>
                <w:szCs w:val="24"/>
              </w:rPr>
            </w:pPr>
            <w:r>
              <w:rPr>
                <w:rFonts w:asciiTheme="majorHAnsi" w:hAnsiTheme="majorHAnsi" w:cstheme="majorHAnsi"/>
                <w:b/>
                <w:szCs w:val="24"/>
              </w:rPr>
              <w:t>2024</w:t>
            </w:r>
          </w:p>
          <w:p w14:paraId="2A4AC0AB" w14:textId="087B711F" w:rsidR="00306D80" w:rsidRDefault="00306D80" w:rsidP="00973EDE">
            <w:pPr>
              <w:rPr>
                <w:rFonts w:asciiTheme="majorHAnsi" w:hAnsiTheme="majorHAnsi" w:cstheme="majorHAnsi"/>
                <w:b/>
                <w:szCs w:val="24"/>
              </w:rPr>
            </w:pPr>
          </w:p>
          <w:p w14:paraId="02AF5F26" w14:textId="278CA962" w:rsidR="00306D80" w:rsidRDefault="00306D80" w:rsidP="00973EDE">
            <w:pPr>
              <w:rPr>
                <w:rFonts w:asciiTheme="majorHAnsi" w:hAnsiTheme="majorHAnsi" w:cstheme="majorHAnsi"/>
                <w:b/>
                <w:szCs w:val="24"/>
              </w:rPr>
            </w:pPr>
          </w:p>
          <w:p w14:paraId="5A4AE719" w14:textId="407171A3" w:rsidR="00306D80" w:rsidRDefault="00306D80" w:rsidP="00973EDE">
            <w:pPr>
              <w:rPr>
                <w:rFonts w:asciiTheme="majorHAnsi" w:hAnsiTheme="majorHAnsi" w:cstheme="majorHAnsi"/>
                <w:b/>
                <w:szCs w:val="24"/>
              </w:rPr>
            </w:pPr>
          </w:p>
          <w:p w14:paraId="5B214AFC" w14:textId="2CC6BE89" w:rsidR="00306D80" w:rsidRDefault="00306D80" w:rsidP="00973EDE">
            <w:pPr>
              <w:rPr>
                <w:rFonts w:asciiTheme="majorHAnsi" w:hAnsiTheme="majorHAnsi" w:cstheme="majorHAnsi"/>
                <w:b/>
                <w:szCs w:val="24"/>
              </w:rPr>
            </w:pPr>
          </w:p>
          <w:p w14:paraId="5F884B0F" w14:textId="7DAA6498" w:rsidR="00306D80" w:rsidRDefault="00306D80" w:rsidP="00973EDE">
            <w:pPr>
              <w:rPr>
                <w:rFonts w:asciiTheme="majorHAnsi" w:hAnsiTheme="majorHAnsi" w:cstheme="majorHAnsi"/>
                <w:b/>
                <w:szCs w:val="24"/>
              </w:rPr>
            </w:pPr>
          </w:p>
          <w:p w14:paraId="0CE227CA" w14:textId="12A2F5B1" w:rsidR="00306D80" w:rsidRDefault="00306D80" w:rsidP="00973EDE">
            <w:pPr>
              <w:rPr>
                <w:rFonts w:asciiTheme="majorHAnsi" w:hAnsiTheme="majorHAnsi" w:cstheme="majorHAnsi"/>
                <w:b/>
                <w:szCs w:val="24"/>
              </w:rPr>
            </w:pPr>
          </w:p>
          <w:p w14:paraId="10B837B5" w14:textId="314C59C9" w:rsidR="00306D80" w:rsidRDefault="00306D80" w:rsidP="00973EDE">
            <w:pPr>
              <w:rPr>
                <w:rFonts w:asciiTheme="majorHAnsi" w:hAnsiTheme="majorHAnsi" w:cstheme="majorHAnsi"/>
                <w:b/>
                <w:szCs w:val="24"/>
              </w:rPr>
            </w:pPr>
          </w:p>
          <w:p w14:paraId="591D34D5" w14:textId="093A5EBF" w:rsidR="00306D80" w:rsidRDefault="00306D80" w:rsidP="00973EDE">
            <w:pPr>
              <w:rPr>
                <w:rFonts w:asciiTheme="majorHAnsi" w:hAnsiTheme="majorHAnsi" w:cstheme="majorHAnsi"/>
                <w:b/>
                <w:szCs w:val="24"/>
              </w:rPr>
            </w:pPr>
          </w:p>
          <w:p w14:paraId="1F5174E5" w14:textId="2410CE51" w:rsidR="00306D80" w:rsidRDefault="00306D80" w:rsidP="00973EDE">
            <w:pPr>
              <w:rPr>
                <w:rFonts w:asciiTheme="majorHAnsi" w:hAnsiTheme="majorHAnsi" w:cstheme="majorHAnsi"/>
                <w:b/>
                <w:szCs w:val="24"/>
              </w:rPr>
            </w:pPr>
          </w:p>
          <w:p w14:paraId="33C7B046" w14:textId="63FEB886" w:rsidR="00306D80" w:rsidRDefault="00306D80" w:rsidP="00973EDE">
            <w:pPr>
              <w:rPr>
                <w:rFonts w:asciiTheme="majorHAnsi" w:hAnsiTheme="majorHAnsi" w:cstheme="majorHAnsi"/>
                <w:b/>
                <w:szCs w:val="24"/>
              </w:rPr>
            </w:pPr>
          </w:p>
          <w:p w14:paraId="3DF9CD30" w14:textId="3337DA3C" w:rsidR="00306D80" w:rsidRDefault="00306D80" w:rsidP="00973EDE">
            <w:pPr>
              <w:rPr>
                <w:rFonts w:asciiTheme="majorHAnsi" w:hAnsiTheme="majorHAnsi" w:cstheme="majorHAnsi"/>
                <w:b/>
                <w:szCs w:val="24"/>
              </w:rPr>
            </w:pPr>
          </w:p>
          <w:p w14:paraId="00BBFB54" w14:textId="77573AFC" w:rsidR="00306D80" w:rsidRDefault="00306D80" w:rsidP="00973EDE">
            <w:pPr>
              <w:rPr>
                <w:rFonts w:asciiTheme="majorHAnsi" w:hAnsiTheme="majorHAnsi" w:cstheme="majorHAnsi"/>
                <w:b/>
                <w:szCs w:val="24"/>
              </w:rPr>
            </w:pPr>
          </w:p>
          <w:p w14:paraId="687EC018" w14:textId="32530D52" w:rsidR="00306D80" w:rsidRDefault="00306D80" w:rsidP="00973EDE">
            <w:pPr>
              <w:rPr>
                <w:rFonts w:asciiTheme="majorHAnsi" w:hAnsiTheme="majorHAnsi" w:cstheme="majorHAnsi"/>
                <w:b/>
                <w:szCs w:val="24"/>
              </w:rPr>
            </w:pPr>
          </w:p>
          <w:p w14:paraId="3732CA7F" w14:textId="3FDE3603" w:rsidR="00306D80" w:rsidRDefault="00306D80" w:rsidP="00973EDE">
            <w:pPr>
              <w:rPr>
                <w:rFonts w:asciiTheme="majorHAnsi" w:hAnsiTheme="majorHAnsi" w:cstheme="majorHAnsi"/>
                <w:b/>
                <w:szCs w:val="24"/>
              </w:rPr>
            </w:pPr>
          </w:p>
          <w:p w14:paraId="4ACAD799" w14:textId="594A2729" w:rsidR="00306D80" w:rsidRDefault="00306D80" w:rsidP="00973EDE">
            <w:pPr>
              <w:rPr>
                <w:rFonts w:asciiTheme="majorHAnsi" w:hAnsiTheme="majorHAnsi" w:cstheme="majorHAnsi"/>
                <w:b/>
                <w:szCs w:val="24"/>
              </w:rPr>
            </w:pPr>
          </w:p>
          <w:p w14:paraId="0CCD307B" w14:textId="16102BD2" w:rsidR="00306D80" w:rsidRDefault="00306D80" w:rsidP="00973EDE">
            <w:pPr>
              <w:rPr>
                <w:rFonts w:asciiTheme="majorHAnsi" w:hAnsiTheme="majorHAnsi" w:cstheme="majorHAnsi"/>
                <w:b/>
                <w:szCs w:val="24"/>
              </w:rPr>
            </w:pPr>
          </w:p>
          <w:p w14:paraId="056DDF73" w14:textId="0D7F82BA" w:rsidR="00306D80" w:rsidRDefault="00306D80" w:rsidP="00973EDE">
            <w:pPr>
              <w:rPr>
                <w:rFonts w:asciiTheme="majorHAnsi" w:hAnsiTheme="majorHAnsi" w:cstheme="majorHAnsi"/>
                <w:b/>
                <w:szCs w:val="24"/>
              </w:rPr>
            </w:pPr>
          </w:p>
          <w:p w14:paraId="6FC6D4C3" w14:textId="45051C90" w:rsidR="00306D80" w:rsidRDefault="00306D80" w:rsidP="00973EDE">
            <w:pPr>
              <w:rPr>
                <w:rFonts w:asciiTheme="majorHAnsi" w:hAnsiTheme="majorHAnsi" w:cstheme="majorHAnsi"/>
                <w:b/>
                <w:szCs w:val="24"/>
              </w:rPr>
            </w:pPr>
          </w:p>
          <w:p w14:paraId="70259C2C" w14:textId="0794A49B" w:rsidR="00306D80" w:rsidRDefault="00306D80" w:rsidP="00973EDE">
            <w:pPr>
              <w:rPr>
                <w:rFonts w:asciiTheme="majorHAnsi" w:hAnsiTheme="majorHAnsi" w:cstheme="majorHAnsi"/>
                <w:b/>
                <w:szCs w:val="24"/>
              </w:rPr>
            </w:pPr>
          </w:p>
          <w:p w14:paraId="6C7B70A0" w14:textId="575CED1B" w:rsidR="00306D80" w:rsidRDefault="00306D80" w:rsidP="00973EDE">
            <w:pPr>
              <w:rPr>
                <w:rFonts w:asciiTheme="majorHAnsi" w:hAnsiTheme="majorHAnsi" w:cstheme="majorHAnsi"/>
                <w:b/>
                <w:szCs w:val="24"/>
              </w:rPr>
            </w:pPr>
          </w:p>
          <w:p w14:paraId="2301108F" w14:textId="179FCC50" w:rsidR="00306D80" w:rsidRDefault="00306D80" w:rsidP="00973EDE">
            <w:pPr>
              <w:rPr>
                <w:rFonts w:asciiTheme="majorHAnsi" w:hAnsiTheme="majorHAnsi" w:cstheme="majorHAnsi"/>
                <w:b/>
                <w:szCs w:val="24"/>
              </w:rPr>
            </w:pPr>
          </w:p>
          <w:p w14:paraId="686DC4F8" w14:textId="4851B9AF" w:rsidR="00306D80" w:rsidRDefault="00306D80" w:rsidP="00973EDE">
            <w:pPr>
              <w:rPr>
                <w:rFonts w:asciiTheme="majorHAnsi" w:hAnsiTheme="majorHAnsi" w:cstheme="majorHAnsi"/>
                <w:b/>
                <w:szCs w:val="24"/>
              </w:rPr>
            </w:pPr>
          </w:p>
          <w:p w14:paraId="024D45B8" w14:textId="448C3582" w:rsidR="00306D80" w:rsidRDefault="00306D80" w:rsidP="00973EDE">
            <w:pPr>
              <w:rPr>
                <w:rFonts w:asciiTheme="majorHAnsi" w:hAnsiTheme="majorHAnsi" w:cstheme="majorHAnsi"/>
                <w:b/>
                <w:szCs w:val="24"/>
              </w:rPr>
            </w:pPr>
          </w:p>
          <w:p w14:paraId="51ED83C8" w14:textId="43B0020C" w:rsidR="00306D80" w:rsidRDefault="00306D80" w:rsidP="00973EDE">
            <w:pPr>
              <w:rPr>
                <w:rFonts w:asciiTheme="majorHAnsi" w:hAnsiTheme="majorHAnsi" w:cstheme="majorHAnsi"/>
                <w:b/>
                <w:szCs w:val="24"/>
              </w:rPr>
            </w:pPr>
          </w:p>
          <w:p w14:paraId="524B5AA7" w14:textId="104EC38F" w:rsidR="00306D80" w:rsidRDefault="00306D80" w:rsidP="00973EDE">
            <w:pPr>
              <w:rPr>
                <w:rFonts w:asciiTheme="majorHAnsi" w:hAnsiTheme="majorHAnsi" w:cstheme="majorHAnsi"/>
                <w:b/>
                <w:szCs w:val="24"/>
              </w:rPr>
            </w:pPr>
          </w:p>
          <w:p w14:paraId="38B0F19B" w14:textId="3B2D2EE8" w:rsidR="00306D80" w:rsidRDefault="00306D80" w:rsidP="00973EDE">
            <w:pPr>
              <w:rPr>
                <w:rFonts w:asciiTheme="majorHAnsi" w:hAnsiTheme="majorHAnsi" w:cstheme="majorHAnsi"/>
                <w:b/>
                <w:szCs w:val="24"/>
              </w:rPr>
            </w:pPr>
          </w:p>
          <w:p w14:paraId="4F6D46EF" w14:textId="32AA17E4" w:rsidR="00306D80" w:rsidRDefault="00306D80" w:rsidP="00973EDE">
            <w:pPr>
              <w:rPr>
                <w:rFonts w:asciiTheme="majorHAnsi" w:hAnsiTheme="majorHAnsi" w:cstheme="majorHAnsi"/>
                <w:b/>
                <w:szCs w:val="24"/>
              </w:rPr>
            </w:pPr>
          </w:p>
          <w:p w14:paraId="42634C56" w14:textId="6BAE64CD" w:rsidR="00306D80" w:rsidRDefault="00306D80" w:rsidP="00973EDE">
            <w:pPr>
              <w:rPr>
                <w:rFonts w:asciiTheme="majorHAnsi" w:hAnsiTheme="majorHAnsi" w:cstheme="majorHAnsi"/>
                <w:b/>
                <w:szCs w:val="24"/>
              </w:rPr>
            </w:pPr>
          </w:p>
          <w:p w14:paraId="1C5E0E8D" w14:textId="3923787A" w:rsidR="00306D80" w:rsidRDefault="00306D80" w:rsidP="00973EDE">
            <w:pPr>
              <w:rPr>
                <w:rFonts w:asciiTheme="majorHAnsi" w:hAnsiTheme="majorHAnsi" w:cstheme="majorHAnsi"/>
                <w:b/>
                <w:szCs w:val="24"/>
              </w:rPr>
            </w:pPr>
          </w:p>
          <w:p w14:paraId="20D1B66A" w14:textId="22C04530" w:rsidR="00306D80" w:rsidRDefault="00306D80" w:rsidP="00973EDE">
            <w:pPr>
              <w:rPr>
                <w:rFonts w:asciiTheme="majorHAnsi" w:hAnsiTheme="majorHAnsi" w:cstheme="majorHAnsi"/>
                <w:b/>
                <w:szCs w:val="24"/>
              </w:rPr>
            </w:pPr>
          </w:p>
          <w:p w14:paraId="452B153C" w14:textId="4B480EEF" w:rsidR="00306D80" w:rsidRDefault="00306D80" w:rsidP="00973EDE">
            <w:pPr>
              <w:rPr>
                <w:rFonts w:asciiTheme="majorHAnsi" w:hAnsiTheme="majorHAnsi" w:cstheme="majorHAnsi"/>
                <w:b/>
                <w:szCs w:val="24"/>
              </w:rPr>
            </w:pPr>
          </w:p>
          <w:p w14:paraId="2671D4AC" w14:textId="656F165B" w:rsidR="00306D80" w:rsidRDefault="00306D80" w:rsidP="00973EDE">
            <w:pPr>
              <w:rPr>
                <w:rFonts w:asciiTheme="majorHAnsi" w:hAnsiTheme="majorHAnsi" w:cstheme="majorHAnsi"/>
                <w:b/>
                <w:szCs w:val="24"/>
              </w:rPr>
            </w:pPr>
          </w:p>
          <w:p w14:paraId="71B9920C" w14:textId="1A012316" w:rsidR="00306D80" w:rsidRDefault="00306D80" w:rsidP="00973EDE">
            <w:pPr>
              <w:rPr>
                <w:rFonts w:asciiTheme="majorHAnsi" w:hAnsiTheme="majorHAnsi" w:cstheme="majorHAnsi"/>
                <w:b/>
                <w:szCs w:val="24"/>
              </w:rPr>
            </w:pPr>
          </w:p>
          <w:p w14:paraId="38ABBC9D" w14:textId="77777777" w:rsidR="00306D80" w:rsidRDefault="00306D80" w:rsidP="00973EDE">
            <w:pPr>
              <w:rPr>
                <w:rFonts w:asciiTheme="majorHAnsi" w:hAnsiTheme="majorHAnsi" w:cstheme="majorHAnsi"/>
                <w:b/>
                <w:szCs w:val="24"/>
              </w:rPr>
            </w:pPr>
          </w:p>
          <w:p w14:paraId="3F1540D9" w14:textId="334FBC01" w:rsidR="00306D80" w:rsidRDefault="00306D80" w:rsidP="00973EDE">
            <w:pPr>
              <w:rPr>
                <w:rFonts w:asciiTheme="majorHAnsi" w:hAnsiTheme="majorHAnsi" w:cstheme="majorHAnsi"/>
                <w:b/>
                <w:szCs w:val="24"/>
              </w:rPr>
            </w:pPr>
          </w:p>
          <w:p w14:paraId="14EC3A26" w14:textId="73A877F0" w:rsidR="00306D80" w:rsidRDefault="00306D80" w:rsidP="00973EDE">
            <w:pPr>
              <w:rPr>
                <w:rFonts w:asciiTheme="majorHAnsi" w:hAnsiTheme="majorHAnsi" w:cstheme="majorHAnsi"/>
                <w:b/>
                <w:szCs w:val="24"/>
              </w:rPr>
            </w:pPr>
          </w:p>
          <w:p w14:paraId="6E796F82" w14:textId="19BB5FBF" w:rsidR="00306D80" w:rsidRDefault="00306D80" w:rsidP="00973EDE">
            <w:pPr>
              <w:rPr>
                <w:rFonts w:asciiTheme="majorHAnsi" w:hAnsiTheme="majorHAnsi" w:cstheme="majorHAnsi"/>
                <w:b/>
                <w:szCs w:val="24"/>
              </w:rPr>
            </w:pPr>
            <w:r>
              <w:rPr>
                <w:rFonts w:asciiTheme="majorHAnsi" w:hAnsiTheme="majorHAnsi" w:cstheme="majorHAnsi"/>
                <w:b/>
                <w:szCs w:val="24"/>
              </w:rPr>
              <w:t>2025</w:t>
            </w:r>
          </w:p>
          <w:p w14:paraId="4454E021" w14:textId="01B44A89" w:rsidR="00306D80" w:rsidRDefault="00306D80" w:rsidP="00973EDE">
            <w:pPr>
              <w:rPr>
                <w:rFonts w:asciiTheme="majorHAnsi" w:hAnsiTheme="majorHAnsi" w:cstheme="majorHAnsi"/>
                <w:b/>
                <w:szCs w:val="24"/>
              </w:rPr>
            </w:pPr>
          </w:p>
          <w:p w14:paraId="7C9C09B0" w14:textId="48AA9BC6" w:rsidR="00306D80" w:rsidRDefault="00306D80" w:rsidP="00973EDE">
            <w:pPr>
              <w:rPr>
                <w:rFonts w:asciiTheme="majorHAnsi" w:hAnsiTheme="majorHAnsi" w:cstheme="majorHAnsi"/>
                <w:b/>
                <w:szCs w:val="24"/>
              </w:rPr>
            </w:pPr>
          </w:p>
          <w:p w14:paraId="5426DB83" w14:textId="426B6B74" w:rsidR="00306D80" w:rsidRDefault="00306D80" w:rsidP="00973EDE">
            <w:pPr>
              <w:rPr>
                <w:rFonts w:asciiTheme="majorHAnsi" w:hAnsiTheme="majorHAnsi" w:cstheme="majorHAnsi"/>
                <w:b/>
                <w:szCs w:val="24"/>
              </w:rPr>
            </w:pPr>
          </w:p>
          <w:p w14:paraId="2E061F41" w14:textId="132C1F97" w:rsidR="00306D80" w:rsidRDefault="00306D80" w:rsidP="00973EDE">
            <w:pPr>
              <w:rPr>
                <w:rFonts w:asciiTheme="majorHAnsi" w:hAnsiTheme="majorHAnsi" w:cstheme="majorHAnsi"/>
                <w:b/>
                <w:szCs w:val="24"/>
              </w:rPr>
            </w:pPr>
          </w:p>
          <w:p w14:paraId="1EC495E9" w14:textId="2C0D8A8C" w:rsidR="00306D80" w:rsidRDefault="00306D80" w:rsidP="00973EDE">
            <w:pPr>
              <w:rPr>
                <w:rFonts w:asciiTheme="majorHAnsi" w:hAnsiTheme="majorHAnsi" w:cstheme="majorHAnsi"/>
                <w:b/>
                <w:szCs w:val="24"/>
              </w:rPr>
            </w:pPr>
          </w:p>
          <w:p w14:paraId="1E88D74E" w14:textId="1EEF7B82" w:rsidR="00306D80" w:rsidRDefault="00306D80" w:rsidP="00973EDE">
            <w:pPr>
              <w:rPr>
                <w:rFonts w:asciiTheme="majorHAnsi" w:hAnsiTheme="majorHAnsi" w:cstheme="majorHAnsi"/>
                <w:b/>
                <w:szCs w:val="24"/>
              </w:rPr>
            </w:pPr>
          </w:p>
          <w:p w14:paraId="6461DEE6" w14:textId="7833AAEA" w:rsidR="00306D80" w:rsidRDefault="00306D80" w:rsidP="00973EDE">
            <w:pPr>
              <w:rPr>
                <w:rFonts w:asciiTheme="majorHAnsi" w:hAnsiTheme="majorHAnsi" w:cstheme="majorHAnsi"/>
                <w:b/>
                <w:szCs w:val="24"/>
              </w:rPr>
            </w:pPr>
          </w:p>
          <w:p w14:paraId="150BBF04" w14:textId="5C1AD950" w:rsidR="00306D80" w:rsidRDefault="00306D80" w:rsidP="00973EDE">
            <w:pPr>
              <w:rPr>
                <w:rFonts w:asciiTheme="majorHAnsi" w:hAnsiTheme="majorHAnsi" w:cstheme="majorHAnsi"/>
                <w:b/>
                <w:szCs w:val="24"/>
              </w:rPr>
            </w:pPr>
            <w:r>
              <w:rPr>
                <w:rFonts w:asciiTheme="majorHAnsi" w:hAnsiTheme="majorHAnsi" w:cstheme="majorHAnsi"/>
                <w:b/>
                <w:szCs w:val="24"/>
              </w:rPr>
              <w:t>2026</w:t>
            </w:r>
          </w:p>
          <w:p w14:paraId="1A62D3E7" w14:textId="7DCBBABC" w:rsidR="00306D80" w:rsidRDefault="00306D80" w:rsidP="00973EDE">
            <w:pPr>
              <w:rPr>
                <w:rFonts w:asciiTheme="majorHAnsi" w:hAnsiTheme="majorHAnsi" w:cstheme="majorHAnsi"/>
                <w:b/>
                <w:szCs w:val="24"/>
              </w:rPr>
            </w:pPr>
          </w:p>
          <w:p w14:paraId="0BC7BDC1" w14:textId="46922D6D" w:rsidR="00306D80" w:rsidRDefault="00306D80" w:rsidP="00973EDE">
            <w:pPr>
              <w:rPr>
                <w:rFonts w:asciiTheme="majorHAnsi" w:hAnsiTheme="majorHAnsi" w:cstheme="majorHAnsi"/>
                <w:b/>
                <w:szCs w:val="24"/>
              </w:rPr>
            </w:pPr>
          </w:p>
          <w:p w14:paraId="70E584C3" w14:textId="0CAB67FC" w:rsidR="00306D80" w:rsidRDefault="00306D80" w:rsidP="00973EDE">
            <w:pPr>
              <w:rPr>
                <w:rFonts w:asciiTheme="majorHAnsi" w:hAnsiTheme="majorHAnsi" w:cstheme="majorHAnsi"/>
                <w:b/>
                <w:szCs w:val="24"/>
              </w:rPr>
            </w:pPr>
          </w:p>
          <w:p w14:paraId="26C0E41F" w14:textId="54DB86E3" w:rsidR="00306D80" w:rsidRDefault="00306D80" w:rsidP="00973EDE">
            <w:pPr>
              <w:rPr>
                <w:rFonts w:asciiTheme="majorHAnsi" w:hAnsiTheme="majorHAnsi" w:cstheme="majorHAnsi"/>
                <w:b/>
                <w:szCs w:val="24"/>
              </w:rPr>
            </w:pPr>
          </w:p>
          <w:p w14:paraId="04D295F9" w14:textId="65868D02" w:rsidR="00306D80" w:rsidRDefault="00306D80" w:rsidP="00973EDE">
            <w:pPr>
              <w:rPr>
                <w:rFonts w:asciiTheme="majorHAnsi" w:hAnsiTheme="majorHAnsi" w:cstheme="majorHAnsi"/>
                <w:b/>
                <w:szCs w:val="24"/>
              </w:rPr>
            </w:pPr>
          </w:p>
          <w:p w14:paraId="75DC64FF" w14:textId="251B9476" w:rsidR="00306D80" w:rsidRDefault="00306D80" w:rsidP="00973EDE">
            <w:pPr>
              <w:rPr>
                <w:rFonts w:asciiTheme="majorHAnsi" w:hAnsiTheme="majorHAnsi" w:cstheme="majorHAnsi"/>
                <w:b/>
                <w:szCs w:val="24"/>
              </w:rPr>
            </w:pPr>
          </w:p>
          <w:p w14:paraId="2E1B3E65" w14:textId="2C6B5345" w:rsidR="00306D80" w:rsidRDefault="00306D80" w:rsidP="00973EDE">
            <w:pPr>
              <w:rPr>
                <w:rFonts w:asciiTheme="majorHAnsi" w:hAnsiTheme="majorHAnsi" w:cstheme="majorHAnsi"/>
                <w:b/>
                <w:szCs w:val="24"/>
              </w:rPr>
            </w:pPr>
          </w:p>
          <w:p w14:paraId="2C66470C" w14:textId="51D20A2F" w:rsidR="00306D80" w:rsidRDefault="00306D80" w:rsidP="00973EDE">
            <w:pPr>
              <w:rPr>
                <w:rFonts w:asciiTheme="majorHAnsi" w:hAnsiTheme="majorHAnsi" w:cstheme="majorHAnsi"/>
                <w:b/>
                <w:szCs w:val="24"/>
              </w:rPr>
            </w:pPr>
          </w:p>
          <w:p w14:paraId="01DD9082" w14:textId="34A0DDBD" w:rsidR="00306D80" w:rsidRDefault="00306D80" w:rsidP="00973EDE">
            <w:pPr>
              <w:rPr>
                <w:rFonts w:asciiTheme="majorHAnsi" w:hAnsiTheme="majorHAnsi" w:cstheme="majorHAnsi"/>
                <w:b/>
                <w:szCs w:val="24"/>
              </w:rPr>
            </w:pPr>
          </w:p>
          <w:p w14:paraId="1A676BC3" w14:textId="7E580C56" w:rsidR="00306D80" w:rsidRDefault="00306D80" w:rsidP="00973EDE">
            <w:pPr>
              <w:rPr>
                <w:rFonts w:asciiTheme="majorHAnsi" w:hAnsiTheme="majorHAnsi" w:cstheme="majorHAnsi"/>
                <w:b/>
                <w:szCs w:val="24"/>
              </w:rPr>
            </w:pPr>
          </w:p>
          <w:p w14:paraId="12DE3F26" w14:textId="443BB498" w:rsidR="00306D80" w:rsidRDefault="00306D80" w:rsidP="00973EDE">
            <w:pPr>
              <w:rPr>
                <w:rFonts w:asciiTheme="majorHAnsi" w:hAnsiTheme="majorHAnsi" w:cstheme="majorHAnsi"/>
                <w:b/>
                <w:szCs w:val="24"/>
              </w:rPr>
            </w:pPr>
          </w:p>
          <w:p w14:paraId="418C001D" w14:textId="5017E6DE" w:rsidR="00306D80" w:rsidRDefault="00306D80" w:rsidP="00973EDE">
            <w:pPr>
              <w:rPr>
                <w:rFonts w:asciiTheme="majorHAnsi" w:hAnsiTheme="majorHAnsi" w:cstheme="majorHAnsi"/>
                <w:b/>
                <w:szCs w:val="24"/>
              </w:rPr>
            </w:pPr>
          </w:p>
          <w:p w14:paraId="4000B135" w14:textId="77777777" w:rsidR="00306D80" w:rsidRDefault="00306D80" w:rsidP="00973EDE">
            <w:pPr>
              <w:rPr>
                <w:rFonts w:asciiTheme="majorHAnsi" w:hAnsiTheme="majorHAnsi" w:cstheme="majorHAnsi"/>
                <w:b/>
                <w:szCs w:val="24"/>
              </w:rPr>
            </w:pPr>
          </w:p>
          <w:p w14:paraId="15E82773" w14:textId="00C9E9B0" w:rsidR="00306D80" w:rsidRDefault="00306D80" w:rsidP="00973EDE">
            <w:pPr>
              <w:rPr>
                <w:rFonts w:asciiTheme="majorHAnsi" w:hAnsiTheme="majorHAnsi" w:cstheme="majorHAnsi"/>
                <w:b/>
                <w:szCs w:val="24"/>
              </w:rPr>
            </w:pPr>
            <w:r>
              <w:rPr>
                <w:rFonts w:asciiTheme="majorHAnsi" w:hAnsiTheme="majorHAnsi" w:cstheme="majorHAnsi"/>
                <w:b/>
                <w:szCs w:val="24"/>
              </w:rPr>
              <w:t>2027</w:t>
            </w:r>
          </w:p>
          <w:p w14:paraId="3EDE7862" w14:textId="6DD06D3A" w:rsidR="002D1F04" w:rsidRPr="00306D80" w:rsidRDefault="002D1F04" w:rsidP="00973EDE">
            <w:pPr>
              <w:rPr>
                <w:rFonts w:asciiTheme="majorHAnsi" w:hAnsiTheme="majorHAnsi" w:cstheme="majorHAnsi"/>
                <w:b/>
                <w:szCs w:val="24"/>
              </w:rPr>
            </w:pPr>
          </w:p>
        </w:tc>
        <w:tc>
          <w:tcPr>
            <w:tcW w:w="8676" w:type="dxa"/>
            <w:tcBorders>
              <w:top w:val="nil"/>
              <w:bottom w:val="nil"/>
            </w:tcBorders>
          </w:tcPr>
          <w:p w14:paraId="2B827734" w14:textId="0282CCE3" w:rsidR="004E1D7A" w:rsidRPr="00306D80" w:rsidRDefault="004E1D7A" w:rsidP="001C18B0">
            <w:pPr>
              <w:pStyle w:val="BodyText"/>
              <w:jc w:val="left"/>
              <w:rPr>
                <w:rFonts w:asciiTheme="majorHAnsi" w:hAnsiTheme="majorHAnsi" w:cstheme="majorHAnsi"/>
                <w:sz w:val="24"/>
                <w:szCs w:val="24"/>
                <w:lang w:val="en-GB"/>
              </w:rPr>
            </w:pPr>
            <w:r w:rsidRPr="00306D80">
              <w:rPr>
                <w:rFonts w:asciiTheme="majorHAnsi" w:hAnsiTheme="majorHAnsi" w:cstheme="majorHAnsi"/>
                <w:b/>
                <w:sz w:val="24"/>
                <w:szCs w:val="24"/>
                <w:lang w:val="en-GB"/>
              </w:rPr>
              <w:lastRenderedPageBreak/>
              <w:t>PRESENT</w:t>
            </w:r>
            <w:r w:rsidRPr="00306D80">
              <w:rPr>
                <w:rFonts w:asciiTheme="majorHAnsi" w:hAnsiTheme="majorHAnsi" w:cstheme="majorHAnsi"/>
                <w:sz w:val="24"/>
                <w:szCs w:val="24"/>
                <w:lang w:val="en-GB"/>
              </w:rPr>
              <w:t xml:space="preserve">: </w:t>
            </w:r>
            <w:r w:rsidRPr="00306D80">
              <w:rPr>
                <w:rFonts w:asciiTheme="majorHAnsi" w:hAnsiTheme="majorHAnsi" w:cstheme="majorHAnsi"/>
                <w:b/>
                <w:sz w:val="24"/>
                <w:szCs w:val="24"/>
                <w:lang w:val="en-GB"/>
              </w:rPr>
              <w:t xml:space="preserve"> </w:t>
            </w:r>
            <w:r w:rsidR="003329CE" w:rsidRPr="00306D80">
              <w:rPr>
                <w:rFonts w:asciiTheme="majorHAnsi" w:hAnsiTheme="majorHAnsi" w:cstheme="majorHAnsi"/>
                <w:bCs/>
                <w:sz w:val="24"/>
                <w:szCs w:val="24"/>
                <w:lang w:val="en-GB"/>
              </w:rPr>
              <w:t xml:space="preserve">Chair </w:t>
            </w:r>
            <w:r w:rsidRPr="00306D80">
              <w:rPr>
                <w:rFonts w:asciiTheme="majorHAnsi" w:hAnsiTheme="majorHAnsi" w:cstheme="majorHAnsi"/>
                <w:sz w:val="24"/>
                <w:szCs w:val="24"/>
                <w:lang w:val="en-GB"/>
              </w:rPr>
              <w:t xml:space="preserve">Cllr </w:t>
            </w:r>
            <w:r w:rsidR="003E5B0A" w:rsidRPr="00306D80">
              <w:rPr>
                <w:rFonts w:asciiTheme="majorHAnsi" w:hAnsiTheme="majorHAnsi" w:cstheme="majorHAnsi"/>
                <w:sz w:val="24"/>
                <w:szCs w:val="24"/>
                <w:lang w:val="en-GB"/>
              </w:rPr>
              <w:t>Squire</w:t>
            </w:r>
            <w:r w:rsidRPr="00306D80">
              <w:rPr>
                <w:rFonts w:asciiTheme="majorHAnsi" w:hAnsiTheme="majorHAnsi" w:cstheme="majorHAnsi"/>
                <w:sz w:val="24"/>
                <w:szCs w:val="24"/>
                <w:lang w:val="en-GB"/>
              </w:rPr>
              <w:t xml:space="preserve">, </w:t>
            </w:r>
            <w:r w:rsidR="003E5B0A" w:rsidRPr="00306D80">
              <w:rPr>
                <w:rFonts w:asciiTheme="majorHAnsi" w:hAnsiTheme="majorHAnsi" w:cstheme="majorHAnsi"/>
                <w:sz w:val="24"/>
                <w:szCs w:val="24"/>
                <w:lang w:val="en-GB"/>
              </w:rPr>
              <w:t xml:space="preserve">Cllr Wightman, </w:t>
            </w:r>
            <w:r w:rsidR="00306D80" w:rsidRPr="00306D80">
              <w:rPr>
                <w:rFonts w:asciiTheme="majorHAnsi" w:hAnsiTheme="majorHAnsi" w:cstheme="majorHAnsi"/>
                <w:sz w:val="24"/>
                <w:szCs w:val="24"/>
                <w:lang w:val="en-GB"/>
              </w:rPr>
              <w:t>Cllr McClure, Cllr Clarke.</w:t>
            </w:r>
            <w:r w:rsidR="00F65E14">
              <w:rPr>
                <w:rFonts w:asciiTheme="majorHAnsi" w:hAnsiTheme="majorHAnsi" w:cstheme="majorHAnsi"/>
                <w:sz w:val="24"/>
                <w:szCs w:val="24"/>
                <w:lang w:val="en-GB"/>
              </w:rPr>
              <w:t xml:space="preserve"> W and F Councillor Boak.</w:t>
            </w:r>
          </w:p>
          <w:p w14:paraId="4723BF36" w14:textId="516F7313" w:rsidR="004E1D7A" w:rsidRPr="00306D80" w:rsidRDefault="004E1D7A" w:rsidP="001C18B0">
            <w:pPr>
              <w:pStyle w:val="BodyText"/>
              <w:jc w:val="left"/>
              <w:rPr>
                <w:rFonts w:asciiTheme="majorHAnsi" w:hAnsiTheme="majorHAnsi" w:cstheme="majorHAnsi"/>
                <w:sz w:val="24"/>
                <w:szCs w:val="24"/>
                <w:lang w:val="en-GB"/>
              </w:rPr>
            </w:pPr>
            <w:r w:rsidRPr="00306D80">
              <w:rPr>
                <w:rFonts w:asciiTheme="majorHAnsi" w:hAnsiTheme="majorHAnsi" w:cstheme="majorHAnsi"/>
                <w:b/>
                <w:sz w:val="24"/>
                <w:szCs w:val="24"/>
                <w:lang w:val="en-GB"/>
              </w:rPr>
              <w:t>IN ATTENDANCE:</w:t>
            </w:r>
            <w:r w:rsidRPr="00306D80">
              <w:rPr>
                <w:rFonts w:asciiTheme="majorHAnsi" w:hAnsiTheme="majorHAnsi" w:cstheme="majorHAnsi"/>
                <w:sz w:val="24"/>
                <w:szCs w:val="24"/>
                <w:lang w:val="en-GB"/>
              </w:rPr>
              <w:t xml:space="preserve"> Mrs D Co</w:t>
            </w:r>
            <w:r w:rsidR="003E5B0A" w:rsidRPr="00306D80">
              <w:rPr>
                <w:rFonts w:asciiTheme="majorHAnsi" w:hAnsiTheme="majorHAnsi" w:cstheme="majorHAnsi"/>
                <w:sz w:val="24"/>
                <w:szCs w:val="24"/>
                <w:lang w:val="en-GB"/>
              </w:rPr>
              <w:t>wperthwaite, Clerk.   Public: -</w:t>
            </w:r>
            <w:r w:rsidR="00306D80" w:rsidRPr="00306D80">
              <w:rPr>
                <w:rFonts w:asciiTheme="majorHAnsi" w:hAnsiTheme="majorHAnsi" w:cstheme="majorHAnsi"/>
                <w:sz w:val="24"/>
                <w:szCs w:val="24"/>
                <w:lang w:val="en-GB"/>
              </w:rPr>
              <w:t>2</w:t>
            </w:r>
            <w:r w:rsidR="004435A6" w:rsidRPr="00306D80">
              <w:rPr>
                <w:rFonts w:asciiTheme="majorHAnsi" w:hAnsiTheme="majorHAnsi" w:cstheme="majorHAnsi"/>
                <w:sz w:val="24"/>
                <w:szCs w:val="24"/>
                <w:lang w:val="en-GB"/>
              </w:rPr>
              <w:t xml:space="preserve"> Press</w:t>
            </w:r>
            <w:r w:rsidRPr="00306D80">
              <w:rPr>
                <w:rFonts w:asciiTheme="majorHAnsi" w:hAnsiTheme="majorHAnsi" w:cstheme="majorHAnsi"/>
                <w:sz w:val="24"/>
                <w:szCs w:val="24"/>
                <w:lang w:val="en-GB"/>
              </w:rPr>
              <w:t xml:space="preserve">: -0 </w:t>
            </w:r>
          </w:p>
          <w:p w14:paraId="7D40A844" w14:textId="433B03B2" w:rsidR="00BA0393" w:rsidRPr="00306D80" w:rsidRDefault="004E1D7A" w:rsidP="008F613D">
            <w:pPr>
              <w:rPr>
                <w:rFonts w:asciiTheme="majorHAnsi" w:hAnsiTheme="majorHAnsi" w:cstheme="majorHAnsi"/>
                <w:szCs w:val="24"/>
              </w:rPr>
            </w:pPr>
            <w:r w:rsidRPr="00306D80">
              <w:rPr>
                <w:rFonts w:asciiTheme="majorHAnsi" w:hAnsiTheme="majorHAnsi" w:cstheme="majorHAnsi"/>
                <w:b/>
                <w:szCs w:val="24"/>
              </w:rPr>
              <w:t xml:space="preserve">APPROVAL OF MINUTES OF </w:t>
            </w:r>
            <w:r w:rsidR="008E5AB0" w:rsidRPr="00306D80">
              <w:rPr>
                <w:rFonts w:asciiTheme="majorHAnsi" w:hAnsiTheme="majorHAnsi" w:cstheme="majorHAnsi"/>
                <w:b/>
                <w:szCs w:val="24"/>
              </w:rPr>
              <w:t xml:space="preserve">MEETING </w:t>
            </w:r>
            <w:r w:rsidR="003E5B0A" w:rsidRPr="00306D80">
              <w:rPr>
                <w:rFonts w:asciiTheme="majorHAnsi" w:hAnsiTheme="majorHAnsi" w:cstheme="majorHAnsi"/>
                <w:b/>
                <w:szCs w:val="24"/>
              </w:rPr>
              <w:t xml:space="preserve">HELD </w:t>
            </w:r>
            <w:r w:rsidR="008E5AB0" w:rsidRPr="00306D80">
              <w:rPr>
                <w:rFonts w:asciiTheme="majorHAnsi" w:hAnsiTheme="majorHAnsi" w:cstheme="majorHAnsi"/>
                <w:b/>
                <w:szCs w:val="24"/>
              </w:rPr>
              <w:t xml:space="preserve">ON </w:t>
            </w:r>
            <w:r w:rsidR="00973EDE" w:rsidRPr="00306D80">
              <w:rPr>
                <w:rFonts w:asciiTheme="majorHAnsi" w:hAnsiTheme="majorHAnsi" w:cstheme="majorHAnsi"/>
                <w:b/>
                <w:szCs w:val="24"/>
              </w:rPr>
              <w:t>07/01/2025  Ne</w:t>
            </w:r>
            <w:r w:rsidR="00B46D89" w:rsidRPr="00306D80">
              <w:rPr>
                <w:rFonts w:asciiTheme="majorHAnsi" w:hAnsiTheme="majorHAnsi" w:cstheme="majorHAnsi"/>
                <w:b/>
                <w:szCs w:val="24"/>
              </w:rPr>
              <w:t xml:space="preserve">wton Village </w:t>
            </w:r>
            <w:r w:rsidR="00FD1E66" w:rsidRPr="00306D80">
              <w:rPr>
                <w:rFonts w:asciiTheme="majorHAnsi" w:hAnsiTheme="majorHAnsi" w:cstheme="majorHAnsi"/>
                <w:b/>
                <w:szCs w:val="24"/>
              </w:rPr>
              <w:t>Hall, Proposed</w:t>
            </w:r>
            <w:r w:rsidR="00696315" w:rsidRPr="00306D80">
              <w:rPr>
                <w:rFonts w:asciiTheme="majorHAnsi" w:hAnsiTheme="majorHAnsi" w:cstheme="majorHAnsi"/>
                <w:szCs w:val="24"/>
              </w:rPr>
              <w:t xml:space="preserve"> Cllr </w:t>
            </w:r>
            <w:r w:rsidR="00973EDE" w:rsidRPr="00306D80">
              <w:rPr>
                <w:rFonts w:asciiTheme="majorHAnsi" w:hAnsiTheme="majorHAnsi" w:cstheme="majorHAnsi"/>
                <w:szCs w:val="24"/>
              </w:rPr>
              <w:t>Clarke</w:t>
            </w:r>
            <w:r w:rsidR="00696315" w:rsidRPr="00306D80">
              <w:rPr>
                <w:rFonts w:asciiTheme="majorHAnsi" w:hAnsiTheme="majorHAnsi" w:cstheme="majorHAnsi"/>
                <w:szCs w:val="24"/>
              </w:rPr>
              <w:t xml:space="preserve">, </w:t>
            </w:r>
            <w:r w:rsidR="00973EDE" w:rsidRPr="00306D80">
              <w:rPr>
                <w:rFonts w:asciiTheme="majorHAnsi" w:hAnsiTheme="majorHAnsi" w:cstheme="majorHAnsi"/>
                <w:szCs w:val="24"/>
              </w:rPr>
              <w:t>seconded Cllr Wightman</w:t>
            </w:r>
            <w:r w:rsidR="00696315" w:rsidRPr="00306D80">
              <w:rPr>
                <w:rFonts w:asciiTheme="majorHAnsi" w:hAnsiTheme="majorHAnsi" w:cstheme="majorHAnsi"/>
                <w:szCs w:val="24"/>
              </w:rPr>
              <w:t xml:space="preserve">, all in favour. </w:t>
            </w:r>
          </w:p>
          <w:p w14:paraId="119CBAF5" w14:textId="77777777" w:rsidR="00973EDE" w:rsidRPr="00306D80" w:rsidRDefault="004E1D7A" w:rsidP="00FF4D96">
            <w:pPr>
              <w:pStyle w:val="BodyText"/>
              <w:jc w:val="left"/>
              <w:rPr>
                <w:rFonts w:asciiTheme="majorHAnsi" w:hAnsiTheme="majorHAnsi" w:cstheme="majorHAnsi"/>
                <w:sz w:val="24"/>
                <w:szCs w:val="24"/>
                <w:lang w:val="en-GB"/>
              </w:rPr>
            </w:pPr>
            <w:r w:rsidRPr="00306D80">
              <w:rPr>
                <w:rFonts w:asciiTheme="majorHAnsi" w:hAnsiTheme="majorHAnsi" w:cstheme="majorHAnsi"/>
                <w:b/>
                <w:sz w:val="24"/>
                <w:szCs w:val="24"/>
                <w:lang w:val="en-GB"/>
              </w:rPr>
              <w:t xml:space="preserve">APOLOGIES: </w:t>
            </w:r>
          </w:p>
          <w:p w14:paraId="4B9B874D" w14:textId="1F0DABD1" w:rsidR="00973EDE" w:rsidRPr="00306D80" w:rsidRDefault="00973EDE" w:rsidP="00FF4D96">
            <w:pPr>
              <w:pStyle w:val="BodyText"/>
              <w:jc w:val="left"/>
              <w:rPr>
                <w:rFonts w:asciiTheme="majorHAnsi" w:hAnsiTheme="majorHAnsi" w:cstheme="majorHAnsi"/>
                <w:sz w:val="24"/>
                <w:szCs w:val="24"/>
                <w:lang w:val="en-GB"/>
              </w:rPr>
            </w:pPr>
            <w:r w:rsidRPr="00306D80">
              <w:rPr>
                <w:rFonts w:asciiTheme="majorHAnsi" w:hAnsiTheme="majorHAnsi" w:cstheme="majorHAnsi"/>
                <w:sz w:val="24"/>
                <w:szCs w:val="24"/>
                <w:lang w:val="en-GB"/>
              </w:rPr>
              <w:t>Cllr Armstrong- due to illness, Cllr Winder due to holiday, Cllr Reeve due to prior appointment.</w:t>
            </w:r>
          </w:p>
          <w:p w14:paraId="0C9CBA17" w14:textId="53FC24CB" w:rsidR="00FF4D96" w:rsidRPr="00306D80" w:rsidRDefault="00696315" w:rsidP="00FF4D96">
            <w:pPr>
              <w:pStyle w:val="BodyText"/>
              <w:jc w:val="left"/>
              <w:rPr>
                <w:rFonts w:asciiTheme="majorHAnsi" w:hAnsiTheme="majorHAnsi" w:cstheme="majorHAnsi"/>
                <w:sz w:val="24"/>
                <w:szCs w:val="24"/>
                <w:lang w:val="en-GB"/>
              </w:rPr>
            </w:pPr>
            <w:r w:rsidRPr="00306D80">
              <w:rPr>
                <w:rFonts w:asciiTheme="majorHAnsi" w:hAnsiTheme="majorHAnsi" w:cstheme="majorHAnsi"/>
                <w:sz w:val="24"/>
                <w:szCs w:val="24"/>
                <w:lang w:val="en-GB"/>
              </w:rPr>
              <w:t xml:space="preserve">All given in writing, accepted and noted. </w:t>
            </w:r>
          </w:p>
          <w:p w14:paraId="609BFBBB" w14:textId="50F77612" w:rsidR="004E1D7A" w:rsidRPr="00306D80" w:rsidRDefault="004E1D7A" w:rsidP="00634A1F">
            <w:pPr>
              <w:pStyle w:val="BodyText"/>
              <w:jc w:val="left"/>
              <w:rPr>
                <w:rFonts w:asciiTheme="majorHAnsi" w:hAnsiTheme="majorHAnsi" w:cstheme="majorHAnsi"/>
                <w:sz w:val="24"/>
                <w:szCs w:val="24"/>
                <w:lang w:val="en-GB"/>
              </w:rPr>
            </w:pPr>
            <w:r w:rsidRPr="00306D80">
              <w:rPr>
                <w:rFonts w:asciiTheme="majorHAnsi" w:hAnsiTheme="majorHAnsi" w:cstheme="majorHAnsi"/>
                <w:b/>
                <w:sz w:val="24"/>
                <w:szCs w:val="24"/>
                <w:lang w:val="en-GB"/>
              </w:rPr>
              <w:t xml:space="preserve">CHAIRMAN’S ANNOUNCEMENTS and </w:t>
            </w:r>
            <w:r w:rsidRPr="00306D80">
              <w:rPr>
                <w:rFonts w:asciiTheme="majorHAnsi" w:hAnsiTheme="majorHAnsi" w:cstheme="majorHAnsi"/>
                <w:b/>
                <w:sz w:val="24"/>
                <w:szCs w:val="24"/>
              </w:rPr>
              <w:t xml:space="preserve">DECLARATION OF INTERESTS </w:t>
            </w:r>
            <w:r w:rsidRPr="00306D80">
              <w:rPr>
                <w:rFonts w:asciiTheme="majorHAnsi" w:hAnsiTheme="majorHAnsi" w:cstheme="majorHAnsi"/>
                <w:b/>
                <w:caps/>
                <w:sz w:val="24"/>
                <w:szCs w:val="24"/>
              </w:rPr>
              <w:t>by members</w:t>
            </w:r>
            <w:r w:rsidRPr="00306D80">
              <w:rPr>
                <w:rFonts w:asciiTheme="majorHAnsi" w:hAnsiTheme="majorHAnsi" w:cstheme="majorHAnsi"/>
                <w:sz w:val="24"/>
                <w:szCs w:val="24"/>
                <w:lang w:val="en-GB"/>
              </w:rPr>
              <w:t xml:space="preserve">: </w:t>
            </w:r>
          </w:p>
          <w:p w14:paraId="176143B6" w14:textId="4EC37EC9" w:rsidR="00C822D3" w:rsidRPr="00306D80" w:rsidRDefault="004E1D7A" w:rsidP="00C822D3">
            <w:pPr>
              <w:pBdr>
                <w:bottom w:val="single" w:sz="12" w:space="1" w:color="auto"/>
              </w:pBdr>
              <w:rPr>
                <w:rFonts w:asciiTheme="majorHAnsi" w:hAnsiTheme="majorHAnsi" w:cstheme="majorHAnsi"/>
                <w:szCs w:val="24"/>
              </w:rPr>
            </w:pPr>
            <w:r w:rsidRPr="00306D80">
              <w:rPr>
                <w:rFonts w:asciiTheme="majorHAnsi" w:hAnsiTheme="majorHAnsi" w:cstheme="majorHAnsi"/>
                <w:b/>
                <w:caps/>
                <w:szCs w:val="24"/>
              </w:rPr>
              <w:t>Public participation/questions or concerns relating to items on the agenda</w:t>
            </w:r>
            <w:r w:rsidR="00813342" w:rsidRPr="00306D80">
              <w:rPr>
                <w:rFonts w:asciiTheme="majorHAnsi" w:hAnsiTheme="majorHAnsi" w:cstheme="majorHAnsi"/>
                <w:szCs w:val="24"/>
              </w:rPr>
              <w:t xml:space="preserve">. </w:t>
            </w:r>
            <w:r w:rsidR="00AD52A7" w:rsidRPr="00306D80">
              <w:rPr>
                <w:rFonts w:asciiTheme="majorHAnsi" w:hAnsiTheme="majorHAnsi" w:cstheme="majorHAnsi"/>
                <w:szCs w:val="24"/>
              </w:rPr>
              <w:t xml:space="preserve"> </w:t>
            </w:r>
            <w:r w:rsidR="00306D80" w:rsidRPr="00306D80">
              <w:rPr>
                <w:rFonts w:asciiTheme="majorHAnsi" w:hAnsiTheme="majorHAnsi" w:cstheme="majorHAnsi"/>
                <w:szCs w:val="24"/>
              </w:rPr>
              <w:t xml:space="preserve">“Public present 2, </w:t>
            </w:r>
            <w:r w:rsidR="00AD52A7" w:rsidRPr="00306D80">
              <w:rPr>
                <w:rFonts w:asciiTheme="majorHAnsi" w:hAnsiTheme="majorHAnsi" w:cstheme="majorHAnsi"/>
                <w:szCs w:val="24"/>
              </w:rPr>
              <w:t xml:space="preserve">Nicole Wright is attending </w:t>
            </w:r>
            <w:r w:rsidR="00306D80" w:rsidRPr="00306D80">
              <w:rPr>
                <w:rFonts w:asciiTheme="majorHAnsi" w:hAnsiTheme="majorHAnsi" w:cstheme="majorHAnsi"/>
                <w:szCs w:val="24"/>
              </w:rPr>
              <w:t>with view to being co-opted as P</w:t>
            </w:r>
            <w:r w:rsidR="00AD52A7" w:rsidRPr="00306D80">
              <w:rPr>
                <w:rFonts w:asciiTheme="majorHAnsi" w:hAnsiTheme="majorHAnsi" w:cstheme="majorHAnsi"/>
                <w:szCs w:val="24"/>
              </w:rPr>
              <w:t>arish Councillor at next meeting.</w:t>
            </w:r>
          </w:p>
          <w:p w14:paraId="6F0E4A62" w14:textId="77777777" w:rsidR="00AC73F1" w:rsidRPr="00306D80" w:rsidRDefault="00FF4D96"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CLERKS REPORT:-</w:t>
            </w:r>
          </w:p>
          <w:p w14:paraId="6BEBA534" w14:textId="4501FD37" w:rsidR="00AC73F1" w:rsidRPr="00306D80" w:rsidRDefault="00AC73F1" w:rsidP="00AC73F1">
            <w:pPr>
              <w:pBdr>
                <w:bottom w:val="single" w:sz="12" w:space="1" w:color="auto"/>
              </w:pBdr>
              <w:rPr>
                <w:rFonts w:asciiTheme="majorHAnsi" w:hAnsiTheme="majorHAnsi" w:cstheme="majorHAnsi"/>
                <w:color w:val="000000"/>
                <w:szCs w:val="24"/>
              </w:rPr>
            </w:pPr>
            <w:r w:rsidRPr="00306D80">
              <w:rPr>
                <w:rFonts w:asciiTheme="majorHAnsi" w:hAnsiTheme="majorHAnsi" w:cstheme="majorHAnsi"/>
                <w:b/>
                <w:color w:val="000000"/>
                <w:szCs w:val="24"/>
              </w:rPr>
              <w:t>Correspondence received since 13</w:t>
            </w:r>
            <w:r w:rsidRPr="00306D80">
              <w:rPr>
                <w:rFonts w:asciiTheme="majorHAnsi" w:hAnsiTheme="majorHAnsi" w:cstheme="majorHAnsi"/>
                <w:b/>
                <w:color w:val="000000"/>
                <w:szCs w:val="24"/>
                <w:vertAlign w:val="superscript"/>
              </w:rPr>
              <w:t>th</w:t>
            </w:r>
            <w:r w:rsidRPr="00306D80">
              <w:rPr>
                <w:rFonts w:asciiTheme="majorHAnsi" w:hAnsiTheme="majorHAnsi" w:cstheme="majorHAnsi"/>
                <w:b/>
                <w:color w:val="000000"/>
                <w:szCs w:val="24"/>
              </w:rPr>
              <w:t xml:space="preserve"> February 2025 </w:t>
            </w:r>
            <w:r w:rsidRPr="00306D80">
              <w:rPr>
                <w:rFonts w:asciiTheme="majorHAnsi" w:hAnsiTheme="majorHAnsi" w:cstheme="majorHAnsi"/>
                <w:color w:val="000000"/>
                <w:szCs w:val="24"/>
              </w:rPr>
              <w:t>this will be reported at meeting</w:t>
            </w:r>
            <w:r w:rsidR="00306D80" w:rsidRPr="00306D80">
              <w:rPr>
                <w:rFonts w:asciiTheme="majorHAnsi" w:hAnsiTheme="majorHAnsi" w:cstheme="majorHAnsi"/>
                <w:color w:val="000000"/>
                <w:szCs w:val="24"/>
              </w:rPr>
              <w:t>.</w:t>
            </w:r>
          </w:p>
          <w:p w14:paraId="114F799E" w14:textId="2C4D24D6" w:rsidR="00306D80" w:rsidRPr="00306D80" w:rsidRDefault="00306D80" w:rsidP="00AC73F1">
            <w:pPr>
              <w:pBdr>
                <w:bottom w:val="single" w:sz="12" w:space="1" w:color="auto"/>
              </w:pBdr>
              <w:rPr>
                <w:rFonts w:asciiTheme="majorHAnsi" w:hAnsiTheme="majorHAnsi" w:cstheme="majorHAnsi"/>
                <w:b/>
                <w:szCs w:val="24"/>
              </w:rPr>
            </w:pPr>
            <w:r w:rsidRPr="00306D80">
              <w:rPr>
                <w:rFonts w:asciiTheme="majorHAnsi" w:hAnsiTheme="majorHAnsi" w:cstheme="majorHAnsi"/>
                <w:b/>
                <w:color w:val="000000"/>
                <w:szCs w:val="24"/>
              </w:rPr>
              <w:t>ACTION:-</w:t>
            </w:r>
            <w:r w:rsidRPr="00306D80">
              <w:rPr>
                <w:rFonts w:asciiTheme="majorHAnsi" w:hAnsiTheme="majorHAnsi" w:cstheme="majorHAnsi"/>
                <w:color w:val="000000"/>
                <w:szCs w:val="24"/>
              </w:rPr>
              <w:t xml:space="preserve"> Members asked for W and F Council EV survey to be circulated again.</w:t>
            </w:r>
          </w:p>
          <w:p w14:paraId="37DE4054" w14:textId="2A4ED210" w:rsidR="00AC73F1" w:rsidRPr="00306D80" w:rsidRDefault="00AC73F1" w:rsidP="00AC73F1">
            <w:pPr>
              <w:pBdr>
                <w:bottom w:val="single" w:sz="12" w:space="1" w:color="auto"/>
              </w:pBdr>
              <w:rPr>
                <w:rFonts w:asciiTheme="majorHAnsi" w:hAnsiTheme="majorHAnsi" w:cstheme="majorHAnsi"/>
                <w:szCs w:val="24"/>
              </w:rPr>
            </w:pPr>
            <w:r w:rsidRPr="00306D80">
              <w:rPr>
                <w:rFonts w:asciiTheme="majorHAnsi" w:hAnsiTheme="majorHAnsi" w:cstheme="majorHAnsi"/>
                <w:b/>
                <w:color w:val="000000"/>
                <w:szCs w:val="24"/>
              </w:rPr>
              <w:t xml:space="preserve">Matters arising from last meeting: </w:t>
            </w:r>
            <w:r w:rsidR="00306D80" w:rsidRPr="00306D80">
              <w:rPr>
                <w:rFonts w:asciiTheme="majorHAnsi" w:hAnsiTheme="majorHAnsi" w:cstheme="majorHAnsi"/>
                <w:color w:val="000000"/>
                <w:szCs w:val="24"/>
              </w:rPr>
              <w:t>None</w:t>
            </w:r>
          </w:p>
          <w:p w14:paraId="3FF873D7"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color w:val="000000"/>
                <w:szCs w:val="24"/>
              </w:rPr>
              <w:t xml:space="preserve">To note Parish Council Representatives Reports: - </w:t>
            </w:r>
            <w:r w:rsidRPr="00306D80">
              <w:rPr>
                <w:rFonts w:asciiTheme="majorHAnsi" w:hAnsiTheme="majorHAnsi" w:cstheme="majorHAnsi"/>
                <w:bCs/>
                <w:color w:val="000000"/>
                <w:szCs w:val="24"/>
              </w:rPr>
              <w:t>None</w:t>
            </w:r>
          </w:p>
          <w:p w14:paraId="3B8450DA"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 xml:space="preserve">Parish Council Consultations: - </w:t>
            </w:r>
            <w:r w:rsidRPr="00306D80">
              <w:rPr>
                <w:rFonts w:asciiTheme="majorHAnsi" w:hAnsiTheme="majorHAnsi" w:cstheme="majorHAnsi"/>
                <w:bCs/>
                <w:szCs w:val="24"/>
              </w:rPr>
              <w:t xml:space="preserve">See Correspondence as above </w:t>
            </w:r>
          </w:p>
          <w:p w14:paraId="33F2B2F1" w14:textId="3C810C9E"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color w:val="000000"/>
                <w:szCs w:val="24"/>
              </w:rPr>
              <w:t>Grange Now article</w:t>
            </w:r>
            <w:r w:rsidRPr="00306D80">
              <w:rPr>
                <w:rFonts w:asciiTheme="majorHAnsi" w:hAnsiTheme="majorHAnsi" w:cstheme="majorHAnsi"/>
                <w:color w:val="000000"/>
                <w:szCs w:val="24"/>
              </w:rPr>
              <w:t xml:space="preserve">:- </w:t>
            </w:r>
            <w:r w:rsidR="00306D80" w:rsidRPr="00306D80">
              <w:rPr>
                <w:rFonts w:asciiTheme="majorHAnsi" w:hAnsiTheme="majorHAnsi" w:cstheme="majorHAnsi"/>
                <w:color w:val="000000"/>
                <w:szCs w:val="24"/>
              </w:rPr>
              <w:t xml:space="preserve">No </w:t>
            </w:r>
            <w:r w:rsidRPr="00306D80">
              <w:rPr>
                <w:rFonts w:asciiTheme="majorHAnsi" w:hAnsiTheme="majorHAnsi" w:cstheme="majorHAnsi"/>
                <w:color w:val="000000"/>
                <w:szCs w:val="24"/>
              </w:rPr>
              <w:t>Suggestions.</w:t>
            </w:r>
          </w:p>
          <w:p w14:paraId="48C23B04"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color w:val="000000"/>
                <w:szCs w:val="24"/>
              </w:rPr>
              <w:t>Planning applications Approved and Refused and other ongoing planning issues.</w:t>
            </w:r>
          </w:p>
          <w:p w14:paraId="392C5972"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rPr>
              <w:t>APPROVED</w:t>
            </w:r>
            <w:r w:rsidRPr="00306D80">
              <w:rPr>
                <w:rFonts w:asciiTheme="majorHAnsi" w:hAnsiTheme="majorHAnsi" w:cstheme="majorHAnsi"/>
                <w:szCs w:val="24"/>
              </w:rPr>
              <w:t xml:space="preserve">:-  </w:t>
            </w:r>
          </w:p>
          <w:p w14:paraId="04D47855"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7/2024/5712</w:t>
            </w:r>
            <w:r w:rsidRPr="00306D80">
              <w:rPr>
                <w:rFonts w:asciiTheme="majorHAnsi" w:hAnsiTheme="majorHAnsi" w:cstheme="majorHAnsi"/>
                <w:szCs w:val="24"/>
              </w:rPr>
              <w:t xml:space="preserve">    Hadwin’s Lindale Ltd proposed new security scheme at VW garage.</w:t>
            </w:r>
          </w:p>
          <w:p w14:paraId="4CFD37C3"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rPr>
              <w:t>REFUSED:-</w:t>
            </w:r>
          </w:p>
          <w:p w14:paraId="5080C5DC" w14:textId="77777777" w:rsidR="00306D80" w:rsidRPr="00306D80" w:rsidRDefault="00AC73F1" w:rsidP="00AC73F1">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7/2024/5496 Lloyds Motors Lindale</w:t>
            </w:r>
            <w:r w:rsidRPr="00306D80">
              <w:rPr>
                <w:rFonts w:asciiTheme="majorHAnsi" w:hAnsiTheme="majorHAnsi" w:cstheme="majorHAnsi"/>
                <w:szCs w:val="24"/>
              </w:rPr>
              <w:t xml:space="preserve"> –Proposed creation of new car compound (second application- previous application 7/2024/</w:t>
            </w:r>
            <w:r w:rsidR="00306D80" w:rsidRPr="00306D80">
              <w:rPr>
                <w:rFonts w:asciiTheme="majorHAnsi" w:hAnsiTheme="majorHAnsi" w:cstheme="majorHAnsi"/>
                <w:szCs w:val="24"/>
              </w:rPr>
              <w:t>5234 was</w:t>
            </w:r>
            <w:r w:rsidRPr="00306D80">
              <w:rPr>
                <w:rFonts w:asciiTheme="majorHAnsi" w:hAnsiTheme="majorHAnsi" w:cstheme="majorHAnsi"/>
                <w:szCs w:val="24"/>
              </w:rPr>
              <w:t xml:space="preserve"> declined. </w:t>
            </w:r>
          </w:p>
          <w:p w14:paraId="03C507D1" w14:textId="34A8F30B"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NB This is likely to be resubmitted with amendments to lighting scheme as recommended.</w:t>
            </w:r>
          </w:p>
          <w:p w14:paraId="5C737081"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mallCaps/>
                <w:szCs w:val="24"/>
                <w:u w:val="single"/>
              </w:rPr>
              <w:t>APPLICATIONS PENDING APPROVAL BY LDNPA: -</w:t>
            </w:r>
          </w:p>
          <w:p w14:paraId="29D2E2F8" w14:textId="77777777"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lang w:val="en"/>
              </w:rPr>
              <w:t>7/2021/5532 (S73 (Amend/Delete Condition) Hadwin’s House (former Lindale Inn), Lindale, Grange-over-Sands</w:t>
            </w:r>
          </w:p>
          <w:p w14:paraId="394B7929" w14:textId="61A061C1"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eastAsia="Calibri" w:hAnsiTheme="majorHAnsi" w:cstheme="majorHAnsi"/>
                <w:vanish/>
                <w:szCs w:val="24"/>
                <w:lang w:val="en"/>
              </w:rPr>
              <w:object w:dxaOrig="225" w:dyaOrig="225" w14:anchorId="740B2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11" o:title=""/>
                </v:shape>
                <w:control r:id="rId12" w:name="DefaultOcxName3" w:shapeid="_x0000_i1032"/>
              </w:object>
            </w:r>
            <w:r w:rsidRPr="00306D80">
              <w:rPr>
                <w:rFonts w:asciiTheme="majorHAnsi" w:eastAsia="Calibri" w:hAnsiTheme="majorHAnsi" w:cstheme="majorHAnsi"/>
                <w:vanish/>
                <w:szCs w:val="24"/>
                <w:lang w:val="en"/>
              </w:rPr>
              <w:object w:dxaOrig="225" w:dyaOrig="225" w14:anchorId="6BC63989">
                <v:shape id="_x0000_i1035" type="#_x0000_t75" style="width:1in;height:18pt" o:ole="">
                  <v:imagedata r:id="rId13" o:title=""/>
                </v:shape>
                <w:control r:id="rId14" w:name="DefaultOcxName11" w:shapeid="_x0000_i1035"/>
              </w:object>
            </w:r>
            <w:r w:rsidRPr="00306D80">
              <w:rPr>
                <w:rFonts w:asciiTheme="majorHAnsi" w:hAnsiTheme="majorHAnsi" w:cstheme="maj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306D80">
              <w:rPr>
                <w:rFonts w:asciiTheme="majorHAnsi" w:eastAsia="Calibri" w:hAnsiTheme="majorHAnsi" w:cstheme="majorHAnsi"/>
                <w:vanish/>
                <w:szCs w:val="24"/>
                <w:lang w:val="en"/>
              </w:rPr>
              <w:object w:dxaOrig="225" w:dyaOrig="225" w14:anchorId="2E9A2FC9">
                <v:shape id="_x0000_i1038" type="#_x0000_t75" style="width:1in;height:18pt" o:ole="">
                  <v:imagedata r:id="rId15" o:title=""/>
                </v:shape>
                <w:control r:id="rId16" w:name="DefaultOcxName21" w:shapeid="_x0000_i1038"/>
              </w:object>
            </w:r>
            <w:r w:rsidRPr="00306D80">
              <w:rPr>
                <w:rFonts w:asciiTheme="majorHAnsi" w:hAnsiTheme="majorHAnsi" w:cstheme="majorHAnsi"/>
                <w:szCs w:val="24"/>
                <w:lang w:val="en"/>
              </w:rPr>
              <w:t>.</w:t>
            </w:r>
          </w:p>
          <w:p w14:paraId="384F4B59" w14:textId="11F9DACC" w:rsidR="00AC73F1" w:rsidRPr="00306D80" w:rsidRDefault="00AC73F1" w:rsidP="00AC73F1">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lang w:val="en"/>
              </w:rPr>
              <w:t xml:space="preserve">APPEALS: </w:t>
            </w:r>
            <w:r w:rsidRPr="00306D80">
              <w:rPr>
                <w:rFonts w:asciiTheme="majorHAnsi" w:hAnsiTheme="majorHAnsi" w:cstheme="majorHAnsi"/>
                <w:szCs w:val="24"/>
                <w:lang w:val="en"/>
              </w:rPr>
              <w:t xml:space="preserve">- None, </w:t>
            </w:r>
            <w:r w:rsidRPr="00306D80">
              <w:rPr>
                <w:rFonts w:asciiTheme="majorHAnsi" w:hAnsiTheme="majorHAnsi" w:cstheme="majorHAnsi"/>
                <w:b/>
                <w:bCs/>
                <w:szCs w:val="24"/>
              </w:rPr>
              <w:t>NOTICE O</w:t>
            </w:r>
            <w:r w:rsidRPr="00306D80">
              <w:rPr>
                <w:rFonts w:asciiTheme="majorHAnsi" w:hAnsiTheme="majorHAnsi" w:cstheme="majorHAnsi"/>
                <w:b/>
                <w:szCs w:val="24"/>
              </w:rPr>
              <w:t>F INTENTION: -</w:t>
            </w:r>
            <w:r w:rsidRPr="00306D80">
              <w:rPr>
                <w:rFonts w:asciiTheme="majorHAnsi" w:hAnsiTheme="majorHAnsi" w:cstheme="majorHAnsi"/>
                <w:szCs w:val="24"/>
              </w:rPr>
              <w:t xml:space="preserve">None, </w:t>
            </w:r>
            <w:r w:rsidRPr="00306D80">
              <w:rPr>
                <w:rFonts w:asciiTheme="majorHAnsi" w:hAnsiTheme="majorHAnsi" w:cstheme="majorHAnsi"/>
                <w:b/>
                <w:szCs w:val="24"/>
              </w:rPr>
              <w:t>PROPERTY RE-NAMING</w:t>
            </w:r>
            <w:r w:rsidRPr="00306D80">
              <w:rPr>
                <w:rFonts w:asciiTheme="majorHAnsi" w:hAnsiTheme="majorHAnsi" w:cstheme="majorHAnsi"/>
                <w:szCs w:val="24"/>
              </w:rPr>
              <w:t>: None</w:t>
            </w:r>
            <w:r w:rsidRPr="00306D80">
              <w:rPr>
                <w:rFonts w:asciiTheme="majorHAnsi" w:hAnsiTheme="majorHAnsi" w:cstheme="majorHAnsi"/>
                <w:b/>
                <w:szCs w:val="24"/>
              </w:rPr>
              <w:t>.</w:t>
            </w:r>
          </w:p>
          <w:p w14:paraId="418662E9" w14:textId="46C0BD14" w:rsidR="00C822D3" w:rsidRPr="00306D80" w:rsidRDefault="00C822D3" w:rsidP="00C822D3">
            <w:pPr>
              <w:pBdr>
                <w:bottom w:val="single" w:sz="12" w:space="1" w:color="auto"/>
              </w:pBdr>
              <w:rPr>
                <w:rFonts w:asciiTheme="majorHAnsi" w:hAnsiTheme="majorHAnsi" w:cstheme="majorHAnsi"/>
                <w:caps/>
                <w:szCs w:val="24"/>
              </w:rPr>
            </w:pPr>
            <w:r w:rsidRPr="00306D80">
              <w:rPr>
                <w:rFonts w:asciiTheme="majorHAnsi" w:hAnsiTheme="majorHAnsi" w:cstheme="majorHAnsi"/>
                <w:b/>
                <w:caps/>
                <w:szCs w:val="24"/>
              </w:rPr>
              <w:t xml:space="preserve">FINANCE REPORT:- </w:t>
            </w:r>
            <w:r w:rsidRPr="00306D80">
              <w:rPr>
                <w:rFonts w:asciiTheme="majorHAnsi" w:hAnsiTheme="majorHAnsi" w:cstheme="majorHAnsi"/>
                <w:szCs w:val="24"/>
              </w:rPr>
              <w:t>Consider the finance report as at</w:t>
            </w:r>
            <w:r w:rsidR="00CC62EE" w:rsidRPr="00306D80">
              <w:rPr>
                <w:rFonts w:asciiTheme="majorHAnsi" w:hAnsiTheme="majorHAnsi" w:cstheme="majorHAnsi"/>
                <w:szCs w:val="24"/>
              </w:rPr>
              <w:t xml:space="preserve"> 13</w:t>
            </w:r>
            <w:r w:rsidR="00CC62EE" w:rsidRPr="00306D80">
              <w:rPr>
                <w:rFonts w:asciiTheme="majorHAnsi" w:hAnsiTheme="majorHAnsi" w:cstheme="majorHAnsi"/>
                <w:szCs w:val="24"/>
                <w:vertAlign w:val="superscript"/>
              </w:rPr>
              <w:t>th</w:t>
            </w:r>
            <w:r w:rsidR="00CC62EE" w:rsidRPr="00306D80">
              <w:rPr>
                <w:rFonts w:asciiTheme="majorHAnsi" w:hAnsiTheme="majorHAnsi" w:cstheme="majorHAnsi"/>
                <w:szCs w:val="24"/>
              </w:rPr>
              <w:t xml:space="preserve"> February 2025</w:t>
            </w:r>
            <w:r w:rsidRPr="00306D80">
              <w:rPr>
                <w:rFonts w:asciiTheme="majorHAnsi" w:hAnsiTheme="majorHAnsi" w:cstheme="majorHAnsi"/>
                <w:szCs w:val="24"/>
              </w:rPr>
              <w:t xml:space="preserve"> </w:t>
            </w:r>
          </w:p>
          <w:p w14:paraId="5B8D50EC" w14:textId="26C09644" w:rsidR="00C822D3" w:rsidRPr="00306D80" w:rsidRDefault="00C822D3" w:rsidP="00C822D3">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 xml:space="preserve">Cheques for ratification. See attached Finance report. </w:t>
            </w:r>
          </w:p>
          <w:p w14:paraId="45516F97" w14:textId="2BE02AAD" w:rsidR="00FD0AC7" w:rsidRPr="00306D80" w:rsidRDefault="00FD0AC7" w:rsidP="00C822D3">
            <w:pPr>
              <w:pBdr>
                <w:bottom w:val="single" w:sz="12" w:space="1" w:color="auto"/>
              </w:pBdr>
              <w:rPr>
                <w:rFonts w:asciiTheme="majorHAnsi" w:hAnsiTheme="majorHAnsi" w:cstheme="majorHAnsi"/>
                <w:szCs w:val="24"/>
              </w:rPr>
            </w:pPr>
            <w:r w:rsidRPr="00306D80">
              <w:rPr>
                <w:rFonts w:asciiTheme="majorHAnsi" w:hAnsiTheme="majorHAnsi" w:cstheme="majorHAnsi"/>
                <w:szCs w:val="24"/>
              </w:rPr>
              <w:t xml:space="preserve">Proposed Cllr </w:t>
            </w:r>
            <w:r w:rsidR="00AD52A7" w:rsidRPr="00306D80">
              <w:rPr>
                <w:rFonts w:asciiTheme="majorHAnsi" w:hAnsiTheme="majorHAnsi" w:cstheme="majorHAnsi"/>
                <w:szCs w:val="24"/>
              </w:rPr>
              <w:t>McClure and seconded Cllr Wightman</w:t>
            </w:r>
            <w:r w:rsidRPr="00306D80">
              <w:rPr>
                <w:rFonts w:asciiTheme="majorHAnsi" w:hAnsiTheme="majorHAnsi" w:cstheme="majorHAnsi"/>
                <w:szCs w:val="24"/>
              </w:rPr>
              <w:t>, all in favour.</w:t>
            </w:r>
          </w:p>
          <w:p w14:paraId="3310442E" w14:textId="77777777" w:rsidR="00A15DB0" w:rsidRPr="00306D80" w:rsidRDefault="00C822D3"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b/>
                <w:caps/>
                <w:szCs w:val="24"/>
              </w:rPr>
              <w:t>PLANNING:-</w:t>
            </w:r>
          </w:p>
          <w:p w14:paraId="024F5343" w14:textId="77777777" w:rsidR="00AD52A7" w:rsidRPr="00306D80" w:rsidRDefault="00A15DB0" w:rsidP="00A15DB0">
            <w:pPr>
              <w:pBdr>
                <w:bottom w:val="single" w:sz="12" w:space="1" w:color="auto"/>
              </w:pBdr>
              <w:rPr>
                <w:rFonts w:asciiTheme="majorHAnsi" w:hAnsiTheme="majorHAnsi" w:cstheme="majorHAnsi"/>
                <w:szCs w:val="24"/>
                <w:u w:val="single"/>
              </w:rPr>
            </w:pPr>
            <w:r w:rsidRPr="00306D80">
              <w:rPr>
                <w:rFonts w:asciiTheme="majorHAnsi" w:hAnsiTheme="majorHAnsi" w:cstheme="majorHAnsi"/>
                <w:b/>
                <w:smallCaps/>
                <w:szCs w:val="24"/>
              </w:rPr>
              <w:t xml:space="preserve">REPORT AND RATIFICATION OF PLANNING APPLICATIONS DEALT </w:t>
            </w:r>
            <w:r w:rsidRPr="00306D80">
              <w:rPr>
                <w:rFonts w:asciiTheme="majorHAnsi" w:hAnsiTheme="majorHAnsi" w:cstheme="majorHAnsi"/>
                <w:b/>
                <w:smallCaps/>
                <w:szCs w:val="24"/>
                <w:u w:val="single"/>
              </w:rPr>
              <w:t>WITH UNDER CLERK’S DELEGATED POWERS SINCE LAST MEETING</w:t>
            </w:r>
            <w:r w:rsidRPr="00306D80">
              <w:rPr>
                <w:rFonts w:asciiTheme="majorHAnsi" w:hAnsiTheme="majorHAnsi" w:cstheme="majorHAnsi"/>
                <w:szCs w:val="24"/>
                <w:u w:val="single"/>
              </w:rPr>
              <w:t xml:space="preserve">: -  </w:t>
            </w:r>
          </w:p>
          <w:p w14:paraId="5FE21082" w14:textId="41B971CB" w:rsidR="00A15DB0" w:rsidRPr="00306D80" w:rsidRDefault="00A15DB0"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szCs w:val="24"/>
              </w:rPr>
              <w:t xml:space="preserve">None </w:t>
            </w:r>
          </w:p>
          <w:p w14:paraId="7AF2BBFD" w14:textId="200A9C70" w:rsidR="00FD1E66" w:rsidRPr="00306D80" w:rsidRDefault="00A15DB0" w:rsidP="00AD52A7">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lastRenderedPageBreak/>
              <w:t>NEW PLANNING APPLICATIONS RECEIVED TO BE CON</w:t>
            </w:r>
            <w:r w:rsidR="00AD52A7" w:rsidRPr="00306D80">
              <w:rPr>
                <w:rFonts w:asciiTheme="majorHAnsi" w:hAnsiTheme="majorHAnsi" w:cstheme="majorHAnsi"/>
                <w:b/>
                <w:szCs w:val="24"/>
              </w:rPr>
              <w:t>SIDERED BY PARISH COUNCIL: -</w:t>
            </w:r>
          </w:p>
          <w:p w14:paraId="52203AF8" w14:textId="0AEF619A" w:rsidR="00AD52A7" w:rsidRPr="00306D80" w:rsidRDefault="00AD52A7" w:rsidP="00AD52A7">
            <w:pPr>
              <w:pBdr>
                <w:bottom w:val="single" w:sz="12" w:space="1" w:color="auto"/>
              </w:pBdr>
              <w:rPr>
                <w:rFonts w:asciiTheme="majorHAnsi" w:hAnsiTheme="majorHAnsi" w:cstheme="majorHAnsi"/>
                <w:caps/>
                <w:szCs w:val="24"/>
              </w:rPr>
            </w:pPr>
            <w:r w:rsidRPr="00306D80">
              <w:rPr>
                <w:rFonts w:asciiTheme="majorHAnsi" w:hAnsiTheme="majorHAnsi" w:cstheme="majorHAnsi"/>
                <w:szCs w:val="24"/>
              </w:rPr>
              <w:t>None</w:t>
            </w:r>
          </w:p>
          <w:p w14:paraId="62CC6D2C" w14:textId="77777777" w:rsidR="00AD52A7"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b/>
                <w:caps/>
                <w:szCs w:val="24"/>
              </w:rPr>
              <w:t>Amended plans:</w:t>
            </w:r>
            <w:r w:rsidRPr="00306D80">
              <w:rPr>
                <w:rFonts w:asciiTheme="majorHAnsi" w:hAnsiTheme="majorHAnsi" w:cstheme="majorHAnsi"/>
                <w:b/>
                <w:szCs w:val="24"/>
              </w:rPr>
              <w:t xml:space="preserve"> - </w:t>
            </w:r>
          </w:p>
          <w:p w14:paraId="790C3F8B" w14:textId="34E57BD5" w:rsidR="00A15DB0" w:rsidRPr="00306D80" w:rsidRDefault="00A15DB0"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szCs w:val="24"/>
              </w:rPr>
              <w:t>None</w:t>
            </w:r>
          </w:p>
          <w:p w14:paraId="7B5D90BF" w14:textId="77777777" w:rsidR="00A15DB0" w:rsidRPr="00306D80" w:rsidRDefault="00A15DB0"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b/>
                <w:caps/>
                <w:szCs w:val="24"/>
                <w:u w:val="single"/>
              </w:rPr>
              <w:t>Other Planning matters</w:t>
            </w:r>
            <w:r w:rsidRPr="00306D80">
              <w:rPr>
                <w:rFonts w:asciiTheme="majorHAnsi" w:hAnsiTheme="majorHAnsi" w:cstheme="majorHAnsi"/>
                <w:b/>
                <w:szCs w:val="24"/>
                <w:u w:val="single"/>
              </w:rPr>
              <w:t>:-</w:t>
            </w:r>
          </w:p>
          <w:p w14:paraId="2BCA27DF" w14:textId="77777777" w:rsidR="00AD52A7"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w:t>
            </w:r>
            <w:r w:rsidRPr="00306D80">
              <w:rPr>
                <w:rFonts w:asciiTheme="majorHAnsi" w:hAnsiTheme="majorHAnsi" w:cstheme="majorHAnsi"/>
                <w:b/>
                <w:szCs w:val="24"/>
              </w:rPr>
              <w:t>LDNPA Invite to meeting 03/12/2024 7pm Coniston Institute</w:t>
            </w:r>
            <w:r w:rsidR="0068073E" w:rsidRPr="00306D80">
              <w:rPr>
                <w:rFonts w:asciiTheme="majorHAnsi" w:hAnsiTheme="majorHAnsi" w:cstheme="majorHAnsi"/>
                <w:szCs w:val="24"/>
              </w:rPr>
              <w:t xml:space="preserve">.  </w:t>
            </w:r>
          </w:p>
          <w:p w14:paraId="5036E528" w14:textId="3FDDE725" w:rsidR="0068073E" w:rsidRPr="00306D80" w:rsidRDefault="0068073E"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 xml:space="preserve">LDNPA have a template letter that is available for parishes to </w:t>
            </w:r>
            <w:r w:rsidR="00AD52A7" w:rsidRPr="00306D80">
              <w:rPr>
                <w:rFonts w:asciiTheme="majorHAnsi" w:hAnsiTheme="majorHAnsi" w:cstheme="majorHAnsi"/>
                <w:szCs w:val="24"/>
              </w:rPr>
              <w:t xml:space="preserve">also lobby regarding this issued. </w:t>
            </w:r>
            <w:r w:rsidR="008B2E2F" w:rsidRPr="00306D80">
              <w:rPr>
                <w:rFonts w:asciiTheme="majorHAnsi" w:hAnsiTheme="majorHAnsi" w:cstheme="majorHAnsi"/>
                <w:b/>
                <w:szCs w:val="24"/>
              </w:rPr>
              <w:t xml:space="preserve">AGREED:- </w:t>
            </w:r>
            <w:r w:rsidR="008B2E2F" w:rsidRPr="00306D80">
              <w:rPr>
                <w:rFonts w:asciiTheme="majorHAnsi" w:hAnsiTheme="majorHAnsi" w:cstheme="majorHAnsi"/>
                <w:szCs w:val="24"/>
              </w:rPr>
              <w:t xml:space="preserve">Members agreed they would be willing to support this and send letters to central government, also to liaise with neighbouring parishes to encourage to do the same. </w:t>
            </w:r>
            <w:r w:rsidR="00B25773" w:rsidRPr="00306D80">
              <w:rPr>
                <w:rFonts w:asciiTheme="majorHAnsi" w:hAnsiTheme="majorHAnsi" w:cstheme="majorHAnsi"/>
                <w:szCs w:val="24"/>
              </w:rPr>
              <w:t xml:space="preserve">Clerk to </w:t>
            </w:r>
            <w:r w:rsidR="00AD52A7" w:rsidRPr="00306D80">
              <w:rPr>
                <w:rFonts w:asciiTheme="majorHAnsi" w:hAnsiTheme="majorHAnsi" w:cstheme="majorHAnsi"/>
                <w:szCs w:val="24"/>
              </w:rPr>
              <w:t xml:space="preserve">send a further follow up </w:t>
            </w:r>
            <w:r w:rsidR="00B25773" w:rsidRPr="00306D80">
              <w:rPr>
                <w:rFonts w:asciiTheme="majorHAnsi" w:hAnsiTheme="majorHAnsi" w:cstheme="majorHAnsi"/>
                <w:szCs w:val="24"/>
              </w:rPr>
              <w:t>e</w:t>
            </w:r>
            <w:r w:rsidR="008B2E2F" w:rsidRPr="00306D80">
              <w:rPr>
                <w:rFonts w:asciiTheme="majorHAnsi" w:hAnsiTheme="majorHAnsi" w:cstheme="majorHAnsi"/>
                <w:szCs w:val="24"/>
              </w:rPr>
              <w:t>mail Amy Donnini and Tiffany Hunt of LDNP to ask for copies.</w:t>
            </w:r>
          </w:p>
          <w:p w14:paraId="5D80E112" w14:textId="28C16300" w:rsidR="00A15DB0"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szCs w:val="24"/>
              </w:rPr>
              <w:t>-</w:t>
            </w:r>
            <w:r w:rsidRPr="00306D80">
              <w:rPr>
                <w:rFonts w:asciiTheme="majorHAnsi" w:hAnsiTheme="majorHAnsi" w:cstheme="majorHAnsi"/>
                <w:b/>
                <w:szCs w:val="24"/>
              </w:rPr>
              <w:t>Misl correspondence regarding enforcement and breaches.</w:t>
            </w:r>
          </w:p>
          <w:p w14:paraId="1DFFB9B0" w14:textId="6E5E6B35" w:rsidR="00B25773" w:rsidRPr="00306D80" w:rsidRDefault="00B25773"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szCs w:val="24"/>
              </w:rPr>
              <w:t>No updates at this time.</w:t>
            </w:r>
          </w:p>
          <w:p w14:paraId="1BF24C5F" w14:textId="63916FF4" w:rsidR="00A15DB0" w:rsidRPr="00306D80" w:rsidRDefault="00A15DB0" w:rsidP="00A15DB0">
            <w:pPr>
              <w:pBdr>
                <w:bottom w:val="single" w:sz="12" w:space="1" w:color="auto"/>
              </w:pBdr>
              <w:rPr>
                <w:rFonts w:asciiTheme="majorHAnsi" w:hAnsiTheme="majorHAnsi" w:cstheme="majorHAnsi"/>
                <w:b/>
                <w:caps/>
                <w:szCs w:val="24"/>
              </w:rPr>
            </w:pPr>
            <w:r w:rsidRPr="00306D80">
              <w:rPr>
                <w:rFonts w:asciiTheme="majorHAnsi" w:hAnsiTheme="majorHAnsi" w:cstheme="majorHAnsi"/>
                <w:b/>
                <w:szCs w:val="24"/>
                <w:lang w:val="en"/>
              </w:rPr>
              <w:t>REF</w:t>
            </w:r>
            <w:r w:rsidRPr="00306D80">
              <w:rPr>
                <w:rFonts w:asciiTheme="majorHAnsi" w:hAnsiTheme="majorHAnsi" w:cstheme="majorHAnsi"/>
                <w:b/>
                <w:szCs w:val="24"/>
              </w:rPr>
              <w:t xml:space="preserve">USED- </w:t>
            </w:r>
            <w:r w:rsidRPr="00306D80">
              <w:rPr>
                <w:rFonts w:asciiTheme="majorHAnsi" w:hAnsiTheme="majorHAnsi" w:cstheme="majorHAnsi"/>
                <w:szCs w:val="24"/>
              </w:rPr>
              <w:t>None</w:t>
            </w:r>
          </w:p>
          <w:p w14:paraId="4D43E933" w14:textId="2549A1CB" w:rsidR="008201D6" w:rsidRPr="00306D80" w:rsidRDefault="00291284"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 xml:space="preserve">HIGHWAYS ISSUES/ENVIRONMENT ISSUES: </w:t>
            </w:r>
          </w:p>
          <w:p w14:paraId="5CC60D47" w14:textId="1CE4D5A7" w:rsidR="008201D6"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 xml:space="preserve">NEW:-  </w:t>
            </w:r>
            <w:r w:rsidR="008C2C86" w:rsidRPr="00306D80">
              <w:rPr>
                <w:rFonts w:asciiTheme="majorHAnsi" w:hAnsiTheme="majorHAnsi" w:cstheme="majorHAnsi"/>
                <w:b/>
                <w:szCs w:val="24"/>
                <w:u w:val="single"/>
              </w:rPr>
              <w:t>Local residents have complained to Cllr McClure about unneighbourly parking on kerb at Greendales, Kendal Road</w:t>
            </w:r>
            <w:r w:rsidR="008C2C86" w:rsidRPr="00306D80">
              <w:rPr>
                <w:rFonts w:asciiTheme="majorHAnsi" w:hAnsiTheme="majorHAnsi" w:cstheme="majorHAnsi"/>
                <w:b/>
                <w:szCs w:val="24"/>
              </w:rPr>
              <w:t xml:space="preserve">. </w:t>
            </w:r>
            <w:r w:rsidR="008C2C86" w:rsidRPr="00306D80">
              <w:rPr>
                <w:rFonts w:asciiTheme="majorHAnsi" w:hAnsiTheme="majorHAnsi" w:cstheme="majorHAnsi"/>
                <w:szCs w:val="24"/>
              </w:rPr>
              <w:t xml:space="preserve">Causing obstruction and obliterating line of site from Sheepbarrow Close and Back of Fell Road. </w:t>
            </w:r>
            <w:r w:rsidR="008C2C86" w:rsidRPr="00306D80">
              <w:rPr>
                <w:rFonts w:asciiTheme="majorHAnsi" w:hAnsiTheme="majorHAnsi" w:cstheme="majorHAnsi"/>
                <w:b/>
                <w:szCs w:val="24"/>
              </w:rPr>
              <w:t>ACTION</w:t>
            </w:r>
            <w:r w:rsidR="008C2C86" w:rsidRPr="00306D80">
              <w:rPr>
                <w:rFonts w:asciiTheme="majorHAnsi" w:hAnsiTheme="majorHAnsi" w:cstheme="majorHAnsi"/>
                <w:szCs w:val="24"/>
              </w:rPr>
              <w:t>:- Cllr McClure to advise complainant that best course of action is a di</w:t>
            </w:r>
            <w:r w:rsidR="002D1F04" w:rsidRPr="00306D80">
              <w:rPr>
                <w:rFonts w:asciiTheme="majorHAnsi" w:hAnsiTheme="majorHAnsi" w:cstheme="majorHAnsi"/>
                <w:szCs w:val="24"/>
              </w:rPr>
              <w:t>rect complaint to Police on 101 and submit the photos they have.</w:t>
            </w:r>
          </w:p>
          <w:p w14:paraId="20C06B40" w14:textId="1BDFA7EB" w:rsidR="00484947" w:rsidRPr="00306D80" w:rsidRDefault="00484947"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Blocked gullies Burnbank Farm area B5271 to Slip road to A590  area.</w:t>
            </w:r>
            <w:r w:rsidRPr="00306D80">
              <w:rPr>
                <w:rFonts w:asciiTheme="majorHAnsi" w:hAnsiTheme="majorHAnsi" w:cstheme="majorHAnsi"/>
                <w:szCs w:val="24"/>
              </w:rPr>
              <w:t xml:space="preserve"> </w:t>
            </w:r>
            <w:r w:rsidR="002D1F04" w:rsidRPr="00306D80">
              <w:rPr>
                <w:rFonts w:asciiTheme="majorHAnsi" w:hAnsiTheme="majorHAnsi" w:cstheme="majorHAnsi"/>
                <w:szCs w:val="24"/>
              </w:rPr>
              <w:t xml:space="preserve"> Reported ref. </w:t>
            </w:r>
            <w:r w:rsidRPr="00306D80">
              <w:rPr>
                <w:rFonts w:asciiTheme="majorHAnsi" w:hAnsiTheme="majorHAnsi" w:cstheme="majorHAnsi"/>
                <w:szCs w:val="24"/>
              </w:rPr>
              <w:t>EI/236860 19/02/2025</w:t>
            </w:r>
          </w:p>
          <w:p w14:paraId="5EBE4B81" w14:textId="1E3C01CE" w:rsidR="00AD52A7" w:rsidRPr="00306D80" w:rsidRDefault="00AD52A7"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Matters now closed</w:t>
            </w:r>
            <w:r w:rsidR="008C2C86" w:rsidRPr="00306D80">
              <w:rPr>
                <w:rFonts w:asciiTheme="majorHAnsi" w:hAnsiTheme="majorHAnsi" w:cstheme="majorHAnsi"/>
                <w:b/>
                <w:szCs w:val="24"/>
              </w:rPr>
              <w:t>:-</w:t>
            </w:r>
          </w:p>
          <w:p w14:paraId="37AE246D" w14:textId="5B7C661C" w:rsidR="008201D6" w:rsidRPr="00306D80" w:rsidRDefault="008201D6" w:rsidP="008201D6">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 xml:space="preserve">Gritting schedule – Lindale Hill, The Gill. </w:t>
            </w:r>
            <w:r w:rsidR="00AD52A7" w:rsidRPr="00306D80">
              <w:rPr>
                <w:rFonts w:asciiTheme="majorHAnsi" w:hAnsiTheme="majorHAnsi" w:cstheme="majorHAnsi"/>
                <w:b/>
                <w:szCs w:val="24"/>
              </w:rPr>
              <w:t xml:space="preserve"> </w:t>
            </w:r>
            <w:r w:rsidR="00AD52A7" w:rsidRPr="00306D80">
              <w:rPr>
                <w:rFonts w:asciiTheme="majorHAnsi" w:hAnsiTheme="majorHAnsi" w:cstheme="majorHAnsi"/>
                <w:szCs w:val="24"/>
              </w:rPr>
              <w:t xml:space="preserve">This has now been </w:t>
            </w:r>
            <w:r w:rsidR="00AD52A7" w:rsidRPr="00306D80">
              <w:rPr>
                <w:rFonts w:asciiTheme="majorHAnsi" w:hAnsiTheme="majorHAnsi" w:cstheme="majorHAnsi"/>
                <w:b/>
                <w:szCs w:val="24"/>
              </w:rPr>
              <w:t>added to the priority</w:t>
            </w:r>
            <w:r w:rsidR="00AD52A7" w:rsidRPr="00306D80">
              <w:rPr>
                <w:rFonts w:asciiTheme="majorHAnsi" w:hAnsiTheme="majorHAnsi" w:cstheme="majorHAnsi"/>
                <w:szCs w:val="24"/>
              </w:rPr>
              <w:t xml:space="preserve"> gritting schedule following lobbying by Cllr Jenny Boak and PC.</w:t>
            </w:r>
          </w:p>
          <w:p w14:paraId="24C928D1" w14:textId="5D524C14" w:rsidR="00A15DB0"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rPr>
              <w:t xml:space="preserve">Pothole at top of Bell Hill Park </w:t>
            </w:r>
            <w:r w:rsidRPr="00306D80">
              <w:rPr>
                <w:rFonts w:asciiTheme="majorHAnsi" w:hAnsiTheme="majorHAnsi" w:cstheme="majorHAnsi"/>
                <w:szCs w:val="24"/>
                <w:u w:val="single"/>
              </w:rPr>
              <w:t xml:space="preserve">- EI/196962 Large potholes at entrance to Bell Hill Park, </w:t>
            </w:r>
            <w:r w:rsidRPr="00306D80">
              <w:rPr>
                <w:rFonts w:asciiTheme="majorHAnsi" w:hAnsiTheme="majorHAnsi" w:cstheme="majorHAnsi"/>
                <w:szCs w:val="24"/>
              </w:rPr>
              <w:t>– Assigned to Highw</w:t>
            </w:r>
            <w:r w:rsidR="008C2C86" w:rsidRPr="00306D80">
              <w:rPr>
                <w:rFonts w:asciiTheme="majorHAnsi" w:hAnsiTheme="majorHAnsi" w:cstheme="majorHAnsi"/>
                <w:szCs w:val="24"/>
              </w:rPr>
              <w:t xml:space="preserve">ays team for action and remedy. </w:t>
            </w:r>
            <w:r w:rsidR="008C2C86" w:rsidRPr="00306D80">
              <w:rPr>
                <w:rFonts w:asciiTheme="majorHAnsi" w:hAnsiTheme="majorHAnsi" w:cstheme="majorHAnsi"/>
                <w:b/>
                <w:szCs w:val="24"/>
              </w:rPr>
              <w:t>Now repaired.</w:t>
            </w:r>
          </w:p>
          <w:p w14:paraId="4EBCCE84" w14:textId="138590F3" w:rsidR="008C2C86" w:rsidRPr="00306D80" w:rsidRDefault="00B25773" w:rsidP="008C2C86">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rPr>
              <w:t xml:space="preserve">Lindale Primary School Governors – </w:t>
            </w:r>
            <w:r w:rsidRPr="00306D80">
              <w:rPr>
                <w:rFonts w:asciiTheme="majorHAnsi" w:hAnsiTheme="majorHAnsi" w:cstheme="majorHAnsi"/>
                <w:szCs w:val="24"/>
              </w:rPr>
              <w:t>Highways Request for signag</w:t>
            </w:r>
            <w:r w:rsidR="008C2C86" w:rsidRPr="00306D80">
              <w:rPr>
                <w:rFonts w:asciiTheme="majorHAnsi" w:hAnsiTheme="majorHAnsi" w:cstheme="majorHAnsi"/>
                <w:szCs w:val="24"/>
              </w:rPr>
              <w:t xml:space="preserve">e in surrounding area of school re 20MPH W and F scheme.   </w:t>
            </w:r>
            <w:r w:rsidR="008C2C86" w:rsidRPr="00306D80">
              <w:rPr>
                <w:rFonts w:asciiTheme="majorHAnsi" w:hAnsiTheme="majorHAnsi" w:cstheme="majorHAnsi"/>
                <w:b/>
                <w:szCs w:val="24"/>
              </w:rPr>
              <w:t>Matter closed until next round of applications.</w:t>
            </w:r>
          </w:p>
          <w:p w14:paraId="4476BC51" w14:textId="0B0F1DB4" w:rsidR="00AD52A7" w:rsidRPr="00306D80" w:rsidRDefault="00AD52A7" w:rsidP="00AD52A7">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rPr>
              <w:t>No entry sign at the end of the slip road above the Royal Oak</w:t>
            </w:r>
            <w:r w:rsidRPr="00306D80">
              <w:rPr>
                <w:rFonts w:asciiTheme="majorHAnsi" w:hAnsiTheme="majorHAnsi" w:cstheme="majorHAnsi"/>
                <w:szCs w:val="24"/>
              </w:rPr>
              <w:t xml:space="preserve"> - It's seriously bent, not dangerous, but it does create an impression of neglect. Clerk reported with photo. </w:t>
            </w:r>
          </w:p>
          <w:p w14:paraId="1A234C57" w14:textId="04A0D4F5" w:rsidR="00AD52A7" w:rsidRPr="00306D80" w:rsidRDefault="00AD52A7" w:rsidP="00AD52A7">
            <w:pPr>
              <w:pBdr>
                <w:bottom w:val="single" w:sz="12" w:space="1" w:color="auto"/>
              </w:pBdr>
              <w:rPr>
                <w:rFonts w:asciiTheme="majorHAnsi" w:hAnsiTheme="majorHAnsi" w:cstheme="majorHAnsi"/>
                <w:b/>
                <w:szCs w:val="24"/>
              </w:rPr>
            </w:pPr>
            <w:r w:rsidRPr="00306D80">
              <w:rPr>
                <w:rFonts w:asciiTheme="majorHAnsi" w:hAnsiTheme="majorHAnsi" w:cstheme="majorHAnsi"/>
                <w:szCs w:val="24"/>
              </w:rPr>
              <w:t>Advised back-log for dealing with signage requests.</w:t>
            </w:r>
            <w:r w:rsidR="008C2C86" w:rsidRPr="00306D80">
              <w:rPr>
                <w:rFonts w:asciiTheme="majorHAnsi" w:hAnsiTheme="majorHAnsi" w:cstheme="majorHAnsi"/>
                <w:szCs w:val="24"/>
              </w:rPr>
              <w:t xml:space="preserve"> </w:t>
            </w:r>
            <w:r w:rsidR="008C2C86" w:rsidRPr="00306D80">
              <w:rPr>
                <w:rFonts w:asciiTheme="majorHAnsi" w:hAnsiTheme="majorHAnsi" w:cstheme="majorHAnsi"/>
                <w:b/>
                <w:szCs w:val="24"/>
              </w:rPr>
              <w:t>Now repaired.</w:t>
            </w:r>
          </w:p>
          <w:p w14:paraId="7BB55A22" w14:textId="77777777" w:rsidR="00A15DB0"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rPr>
              <w:t xml:space="preserve">ONGOING MATTERS OUTSTANDING: </w:t>
            </w:r>
          </w:p>
          <w:p w14:paraId="3E0D26C1" w14:textId="4F6BB777" w:rsidR="00A15DB0"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u w:val="single"/>
              </w:rPr>
              <w:t>Inconsiderate parking on The Gill by Lindale House</w:t>
            </w:r>
            <w:r w:rsidRPr="00306D80">
              <w:rPr>
                <w:rFonts w:asciiTheme="majorHAnsi" w:hAnsiTheme="majorHAnsi" w:cstheme="majorHAnsi"/>
                <w:szCs w:val="24"/>
              </w:rPr>
              <w:t>- logged on portal with photos, reported by occupan</w:t>
            </w:r>
            <w:r w:rsidR="008C2C86" w:rsidRPr="00306D80">
              <w:rPr>
                <w:rFonts w:asciiTheme="majorHAnsi" w:hAnsiTheme="majorHAnsi" w:cstheme="majorHAnsi"/>
                <w:szCs w:val="24"/>
              </w:rPr>
              <w:t>t of property, obstructing gate, and complainant requesting white lines.</w:t>
            </w:r>
            <w:r w:rsidR="00484947" w:rsidRPr="00306D80">
              <w:rPr>
                <w:rFonts w:asciiTheme="majorHAnsi" w:hAnsiTheme="majorHAnsi" w:cstheme="majorHAnsi"/>
                <w:szCs w:val="24"/>
              </w:rPr>
              <w:t xml:space="preserve"> </w:t>
            </w:r>
            <w:r w:rsidR="00484947" w:rsidRPr="00306D80">
              <w:rPr>
                <w:rFonts w:asciiTheme="majorHAnsi" w:hAnsiTheme="majorHAnsi" w:cstheme="majorHAnsi"/>
                <w:b/>
                <w:szCs w:val="24"/>
              </w:rPr>
              <w:t>Ongoing</w:t>
            </w:r>
          </w:p>
          <w:p w14:paraId="6913A40C" w14:textId="77777777" w:rsidR="008C2C86"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 xml:space="preserve">Speeding from A590 exit downhill towards B5271 and village </w:t>
            </w:r>
            <w:r w:rsidRPr="00306D80">
              <w:rPr>
                <w:rFonts w:asciiTheme="majorHAnsi" w:hAnsiTheme="majorHAnsi" w:cstheme="majorHAnsi"/>
                <w:szCs w:val="24"/>
              </w:rPr>
              <w:t xml:space="preserve">Clerk reported via Highways hotline </w:t>
            </w:r>
            <w:r w:rsidRPr="00306D80">
              <w:rPr>
                <w:rFonts w:asciiTheme="majorHAnsi" w:hAnsiTheme="majorHAnsi" w:cstheme="majorHAnsi"/>
                <w:b/>
                <w:szCs w:val="24"/>
              </w:rPr>
              <w:t>ref EI/159739</w:t>
            </w:r>
            <w:r w:rsidRPr="00306D80">
              <w:rPr>
                <w:rFonts w:asciiTheme="majorHAnsi" w:hAnsiTheme="majorHAnsi" w:cstheme="majorHAnsi"/>
                <w:szCs w:val="24"/>
              </w:rPr>
              <w:t xml:space="preserve">, it was noted monitoring from appropriate location to log max speed would highlight issues, i.e. between Royal Oak and Burnbank Farm.  </w:t>
            </w:r>
            <w:r w:rsidR="00B25773" w:rsidRPr="00306D80">
              <w:rPr>
                <w:rFonts w:asciiTheme="majorHAnsi" w:hAnsiTheme="majorHAnsi" w:cstheme="majorHAnsi"/>
                <w:szCs w:val="24"/>
              </w:rPr>
              <w:t>Th</w:t>
            </w:r>
            <w:r w:rsidRPr="00306D80">
              <w:rPr>
                <w:rFonts w:asciiTheme="majorHAnsi" w:hAnsiTheme="majorHAnsi" w:cstheme="majorHAnsi"/>
                <w:szCs w:val="24"/>
              </w:rPr>
              <w:t>is will be monitored in autumn 2024, ap</w:t>
            </w:r>
            <w:r w:rsidR="008C2C86" w:rsidRPr="00306D80">
              <w:rPr>
                <w:rFonts w:asciiTheme="majorHAnsi" w:hAnsiTheme="majorHAnsi" w:cstheme="majorHAnsi"/>
                <w:szCs w:val="24"/>
              </w:rPr>
              <w:t xml:space="preserve">ologies from W and FC for delay. </w:t>
            </w:r>
          </w:p>
          <w:p w14:paraId="2FD17896" w14:textId="676FB902" w:rsidR="00A15DB0" w:rsidRPr="00306D80" w:rsidRDefault="00484947"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Fu by clerk 28</w:t>
            </w:r>
            <w:r w:rsidR="008C2C86" w:rsidRPr="00306D80">
              <w:rPr>
                <w:rFonts w:asciiTheme="majorHAnsi" w:hAnsiTheme="majorHAnsi" w:cstheme="majorHAnsi"/>
                <w:b/>
                <w:szCs w:val="24"/>
              </w:rPr>
              <w:t>/02/2025</w:t>
            </w:r>
            <w:r w:rsidRPr="00306D80">
              <w:rPr>
                <w:rFonts w:asciiTheme="majorHAnsi" w:hAnsiTheme="majorHAnsi" w:cstheme="majorHAnsi"/>
                <w:b/>
                <w:szCs w:val="24"/>
              </w:rPr>
              <w:t xml:space="preserve"> EI/237160</w:t>
            </w:r>
          </w:p>
          <w:p w14:paraId="7F726179" w14:textId="77777777" w:rsidR="008C2C86"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 xml:space="preserve">Potholes on Back Road  - </w:t>
            </w:r>
            <w:r w:rsidRPr="00306D80">
              <w:rPr>
                <w:rFonts w:asciiTheme="majorHAnsi" w:hAnsiTheme="majorHAnsi" w:cstheme="majorHAnsi"/>
                <w:szCs w:val="24"/>
              </w:rPr>
              <w:t>EI/191601 Multiple potholes along all of Back Road – Assigned to Highways team for action and remedy.</w:t>
            </w:r>
            <w:r w:rsidRPr="00306D80">
              <w:rPr>
                <w:rFonts w:asciiTheme="majorHAnsi" w:hAnsiTheme="majorHAnsi" w:cstheme="majorHAnsi"/>
                <w:szCs w:val="24"/>
              </w:rPr>
              <w:tab/>
            </w:r>
            <w:r w:rsidR="008C2C86" w:rsidRPr="00306D80">
              <w:rPr>
                <w:rFonts w:asciiTheme="majorHAnsi" w:hAnsiTheme="majorHAnsi" w:cstheme="majorHAnsi"/>
                <w:szCs w:val="24"/>
              </w:rPr>
              <w:t xml:space="preserve"> </w:t>
            </w:r>
          </w:p>
          <w:p w14:paraId="75A6A333" w14:textId="1F115FB0" w:rsidR="00A15DB0" w:rsidRPr="00306D80" w:rsidRDefault="00484947"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FU by clerk 28</w:t>
            </w:r>
            <w:r w:rsidR="008C2C86" w:rsidRPr="00306D80">
              <w:rPr>
                <w:rFonts w:asciiTheme="majorHAnsi" w:hAnsiTheme="majorHAnsi" w:cstheme="majorHAnsi"/>
                <w:b/>
                <w:szCs w:val="24"/>
              </w:rPr>
              <w:t>/02/2025</w:t>
            </w:r>
            <w:r w:rsidRPr="00306D80">
              <w:rPr>
                <w:rFonts w:asciiTheme="majorHAnsi" w:hAnsiTheme="majorHAnsi" w:cstheme="majorHAnsi"/>
                <w:b/>
                <w:szCs w:val="24"/>
              </w:rPr>
              <w:t xml:space="preserve"> EI/237164</w:t>
            </w:r>
          </w:p>
          <w:p w14:paraId="71CB6598" w14:textId="050164C7" w:rsidR="003E0879" w:rsidRPr="00306D80" w:rsidRDefault="003E0879" w:rsidP="003E0879">
            <w:pPr>
              <w:pBdr>
                <w:bottom w:val="single" w:sz="12" w:space="1" w:color="auto"/>
              </w:pBdr>
              <w:rPr>
                <w:rFonts w:asciiTheme="majorHAnsi" w:hAnsiTheme="majorHAnsi" w:cstheme="majorHAnsi"/>
                <w:b/>
                <w:smallCaps/>
                <w:szCs w:val="24"/>
                <w:u w:val="single"/>
              </w:rPr>
            </w:pPr>
            <w:r w:rsidRPr="00306D80">
              <w:rPr>
                <w:rFonts w:asciiTheme="majorHAnsi" w:hAnsiTheme="majorHAnsi" w:cstheme="majorHAnsi"/>
                <w:b/>
                <w:smallCaps/>
                <w:szCs w:val="24"/>
                <w:u w:val="single"/>
              </w:rPr>
              <w:t>P</w:t>
            </w:r>
            <w:r w:rsidR="00291284" w:rsidRPr="00306D80">
              <w:rPr>
                <w:rFonts w:asciiTheme="majorHAnsi" w:hAnsiTheme="majorHAnsi" w:cstheme="majorHAnsi"/>
                <w:b/>
                <w:smallCaps/>
                <w:szCs w:val="24"/>
                <w:u w:val="single"/>
              </w:rPr>
              <w:t>ARISH AREAS: -</w:t>
            </w:r>
          </w:p>
          <w:p w14:paraId="7AE65D88" w14:textId="77777777" w:rsidR="00ED0C34" w:rsidRPr="00306D80" w:rsidRDefault="00A15DB0" w:rsidP="00ED0C34">
            <w:pPr>
              <w:pBdr>
                <w:bottom w:val="single" w:sz="12" w:space="1" w:color="auto"/>
              </w:pBdr>
              <w:rPr>
                <w:rFonts w:asciiTheme="majorHAnsi" w:hAnsiTheme="majorHAnsi" w:cstheme="majorHAnsi"/>
                <w:szCs w:val="24"/>
              </w:rPr>
            </w:pPr>
            <w:r w:rsidRPr="00306D80">
              <w:rPr>
                <w:rFonts w:asciiTheme="majorHAnsi" w:hAnsiTheme="majorHAnsi" w:cstheme="majorHAnsi"/>
                <w:b/>
                <w:smallCaps/>
                <w:szCs w:val="24"/>
                <w:u w:val="single"/>
              </w:rPr>
              <w:t>ROTA -</w:t>
            </w:r>
            <w:r w:rsidRPr="00306D80">
              <w:rPr>
                <w:rFonts w:asciiTheme="majorHAnsi" w:hAnsiTheme="majorHAnsi" w:cstheme="majorHAnsi"/>
                <w:szCs w:val="24"/>
              </w:rPr>
              <w:t xml:space="preserve">    </w:t>
            </w:r>
            <w:r w:rsidR="00ED0C34" w:rsidRPr="00306D80">
              <w:rPr>
                <w:rFonts w:asciiTheme="majorHAnsi" w:hAnsiTheme="majorHAnsi" w:cstheme="majorHAnsi"/>
                <w:szCs w:val="24"/>
              </w:rPr>
              <w:t>February Cllr Armstrong, March Cllr Reeve, April Cllr Winder, May Cllr Squire.</w:t>
            </w:r>
          </w:p>
          <w:p w14:paraId="5AE93D8B" w14:textId="77777777" w:rsidR="00A15DB0" w:rsidRPr="00306D80" w:rsidRDefault="00A15DB0" w:rsidP="00A15DB0">
            <w:pPr>
              <w:pBdr>
                <w:bottom w:val="single" w:sz="12" w:space="1" w:color="auto"/>
              </w:pBdr>
              <w:rPr>
                <w:rFonts w:asciiTheme="majorHAnsi" w:hAnsiTheme="majorHAnsi" w:cstheme="majorHAnsi"/>
                <w:color w:val="FF0000"/>
                <w:szCs w:val="24"/>
              </w:rPr>
            </w:pPr>
            <w:r w:rsidRPr="00306D80">
              <w:rPr>
                <w:rFonts w:asciiTheme="majorHAnsi" w:hAnsiTheme="majorHAnsi" w:cstheme="majorHAnsi"/>
                <w:szCs w:val="24"/>
              </w:rPr>
              <w:t xml:space="preserve"> (</w:t>
            </w:r>
            <w:r w:rsidRPr="00306D80">
              <w:rPr>
                <w:rFonts w:asciiTheme="majorHAnsi" w:hAnsiTheme="majorHAnsi" w:cstheme="majorHAnsi"/>
                <w:color w:val="FF0000"/>
                <w:szCs w:val="24"/>
              </w:rPr>
              <w:t>Please remember to submit electronic copies of checklist or email clerk to confirm all in order to clerk)</w:t>
            </w:r>
          </w:p>
          <w:p w14:paraId="0DA420C9" w14:textId="0B9E2DCE" w:rsidR="00A15DB0"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 xml:space="preserve">a) Members report- Report/update regarding parish areas by member completing weekly inspections only issues regarding action or monitoring to be reported. </w:t>
            </w:r>
          </w:p>
          <w:p w14:paraId="4E4FE072" w14:textId="41C3217E" w:rsidR="00D145C0" w:rsidRPr="00306D80" w:rsidRDefault="00D145C0"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No issues reported.</w:t>
            </w:r>
          </w:p>
          <w:p w14:paraId="077E2EA8" w14:textId="77777777" w:rsidR="00D145C0"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b</w:t>
            </w:r>
            <w:r w:rsidRPr="00306D80">
              <w:rPr>
                <w:rFonts w:asciiTheme="majorHAnsi" w:hAnsiTheme="majorHAnsi" w:cstheme="majorHAnsi"/>
                <w:b/>
                <w:szCs w:val="24"/>
                <w:u w:val="single"/>
              </w:rPr>
              <w:t>) SLDC Inspection repo</w:t>
            </w:r>
            <w:r w:rsidR="008C2C86" w:rsidRPr="00306D80">
              <w:rPr>
                <w:rFonts w:asciiTheme="majorHAnsi" w:hAnsiTheme="majorHAnsi" w:cstheme="majorHAnsi"/>
                <w:b/>
                <w:szCs w:val="24"/>
                <w:u w:val="single"/>
              </w:rPr>
              <w:t>r</w:t>
            </w:r>
            <w:r w:rsidRPr="00306D80">
              <w:rPr>
                <w:rFonts w:asciiTheme="majorHAnsi" w:hAnsiTheme="majorHAnsi" w:cstheme="majorHAnsi"/>
                <w:b/>
                <w:szCs w:val="24"/>
                <w:u w:val="single"/>
              </w:rPr>
              <w:t>t</w:t>
            </w:r>
            <w:r w:rsidRPr="00306D80">
              <w:rPr>
                <w:rFonts w:asciiTheme="majorHAnsi" w:hAnsiTheme="majorHAnsi" w:cstheme="majorHAnsi"/>
                <w:b/>
                <w:szCs w:val="24"/>
              </w:rPr>
              <w:t xml:space="preserve">- </w:t>
            </w:r>
            <w:r w:rsidRPr="00306D80">
              <w:rPr>
                <w:rFonts w:asciiTheme="majorHAnsi" w:hAnsiTheme="majorHAnsi" w:cstheme="majorHAnsi"/>
                <w:szCs w:val="24"/>
              </w:rPr>
              <w:t xml:space="preserve">circulated to all members.- Issues circulated to all members prior to meeting to agree remedial action where required.  All Low Risk/or very low risk.  </w:t>
            </w:r>
            <w:r w:rsidR="00F77A59" w:rsidRPr="00306D80">
              <w:rPr>
                <w:rFonts w:asciiTheme="majorHAnsi" w:hAnsiTheme="majorHAnsi" w:cstheme="majorHAnsi"/>
                <w:szCs w:val="24"/>
              </w:rPr>
              <w:t>Updated t</w:t>
            </w:r>
            <w:r w:rsidRPr="00306D80">
              <w:rPr>
                <w:rFonts w:asciiTheme="majorHAnsi" w:hAnsiTheme="majorHAnsi" w:cstheme="majorHAnsi"/>
                <w:szCs w:val="24"/>
              </w:rPr>
              <w:t>racking sheet circulated.</w:t>
            </w:r>
            <w:r w:rsidR="00F77A59" w:rsidRPr="00306D80">
              <w:rPr>
                <w:rFonts w:asciiTheme="majorHAnsi" w:hAnsiTheme="majorHAnsi" w:cstheme="majorHAnsi"/>
                <w:szCs w:val="24"/>
              </w:rPr>
              <w:t xml:space="preserve"> </w:t>
            </w:r>
          </w:p>
          <w:p w14:paraId="18C14802" w14:textId="6C1BF475" w:rsidR="00A15DB0" w:rsidRPr="00306D80" w:rsidRDefault="00F77A59"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No concerns at this time.</w:t>
            </w:r>
          </w:p>
          <w:p w14:paraId="361BEB8C" w14:textId="77777777" w:rsidR="00A15DB0"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c</w:t>
            </w:r>
            <w:r w:rsidRPr="00306D80">
              <w:rPr>
                <w:rFonts w:asciiTheme="majorHAnsi" w:hAnsiTheme="majorHAnsi" w:cstheme="majorHAnsi"/>
                <w:b/>
                <w:szCs w:val="24"/>
                <w:u w:val="single"/>
              </w:rPr>
              <w:t>) Toilets</w:t>
            </w:r>
            <w:r w:rsidRPr="00306D80">
              <w:rPr>
                <w:rFonts w:asciiTheme="majorHAnsi" w:hAnsiTheme="majorHAnsi" w:cstheme="majorHAnsi"/>
                <w:szCs w:val="24"/>
              </w:rPr>
              <w:t xml:space="preserve"> – </w:t>
            </w:r>
          </w:p>
          <w:p w14:paraId="68282B9B" w14:textId="3733F517" w:rsidR="00A15DB0" w:rsidRPr="00306D80" w:rsidRDefault="00A15DB0" w:rsidP="00A15DB0">
            <w:pPr>
              <w:pBdr>
                <w:bottom w:val="single" w:sz="12" w:space="1" w:color="auto"/>
              </w:pBdr>
              <w:rPr>
                <w:rFonts w:asciiTheme="majorHAnsi" w:hAnsiTheme="majorHAnsi" w:cstheme="majorHAnsi"/>
                <w:szCs w:val="24"/>
              </w:rPr>
            </w:pPr>
            <w:r w:rsidRPr="00306D80">
              <w:rPr>
                <w:rFonts w:asciiTheme="majorHAnsi" w:hAnsiTheme="majorHAnsi" w:cstheme="majorHAnsi"/>
                <w:szCs w:val="24"/>
              </w:rPr>
              <w:t>-</w:t>
            </w:r>
            <w:r w:rsidRPr="00306D80">
              <w:rPr>
                <w:rFonts w:asciiTheme="majorHAnsi" w:hAnsiTheme="majorHAnsi" w:cstheme="majorHAnsi"/>
                <w:b/>
                <w:szCs w:val="24"/>
              </w:rPr>
              <w:t>Update from Cllr Armstrong regarding repairs by Mike Clark.</w:t>
            </w:r>
            <w:r w:rsidR="00D145C0" w:rsidRPr="00306D80">
              <w:rPr>
                <w:rFonts w:asciiTheme="majorHAnsi" w:hAnsiTheme="majorHAnsi" w:cstheme="majorHAnsi"/>
                <w:szCs w:val="24"/>
              </w:rPr>
              <w:t xml:space="preserve"> No report, Cllr Armstrong absent</w:t>
            </w:r>
          </w:p>
          <w:p w14:paraId="5864B68E" w14:textId="5ED2FEC8" w:rsidR="00D145C0" w:rsidRPr="00306D80" w:rsidRDefault="00A15DB0" w:rsidP="00D145C0">
            <w:pPr>
              <w:pBdr>
                <w:bottom w:val="single" w:sz="12" w:space="1" w:color="auto"/>
              </w:pBdr>
              <w:rPr>
                <w:rFonts w:asciiTheme="majorHAnsi" w:hAnsiTheme="majorHAnsi" w:cstheme="majorHAnsi"/>
                <w:szCs w:val="24"/>
              </w:rPr>
            </w:pPr>
            <w:r w:rsidRPr="00306D80">
              <w:rPr>
                <w:rFonts w:asciiTheme="majorHAnsi" w:hAnsiTheme="majorHAnsi" w:cstheme="majorHAnsi"/>
                <w:b/>
                <w:szCs w:val="24"/>
                <w:u w:val="single"/>
              </w:rPr>
              <w:t>d) W and F PCSO</w:t>
            </w:r>
            <w:r w:rsidRPr="00306D80">
              <w:rPr>
                <w:rFonts w:asciiTheme="majorHAnsi" w:hAnsiTheme="majorHAnsi" w:cstheme="majorHAnsi"/>
                <w:b/>
                <w:szCs w:val="24"/>
              </w:rPr>
              <w:t xml:space="preserve"> – Feedback/update from Clerk regarding logistics of applying for PSPO for recrea</w:t>
            </w:r>
            <w:r w:rsidR="00D145C0" w:rsidRPr="00306D80">
              <w:rPr>
                <w:rFonts w:asciiTheme="majorHAnsi" w:hAnsiTheme="majorHAnsi" w:cstheme="majorHAnsi"/>
                <w:b/>
                <w:szCs w:val="24"/>
              </w:rPr>
              <w:t xml:space="preserve">tion ground and skateboard area. – </w:t>
            </w:r>
            <w:r w:rsidR="00D145C0" w:rsidRPr="00306D80">
              <w:rPr>
                <w:rFonts w:asciiTheme="majorHAnsi" w:hAnsiTheme="majorHAnsi" w:cstheme="majorHAnsi"/>
                <w:szCs w:val="24"/>
              </w:rPr>
              <w:t>Feedback/update from Clerk regarding logistics of applying for PSPO for recreation ground and skateboard area and members to resolve if PC is to pursue this course of action.</w:t>
            </w:r>
          </w:p>
          <w:p w14:paraId="128C6DC4" w14:textId="5B23BD07" w:rsidR="00D145C0" w:rsidRPr="00306D80" w:rsidRDefault="00D145C0" w:rsidP="00D145C0">
            <w:pPr>
              <w:pBdr>
                <w:bottom w:val="single" w:sz="12" w:space="1" w:color="auto"/>
              </w:pBdr>
              <w:rPr>
                <w:rFonts w:asciiTheme="majorHAnsi" w:hAnsiTheme="majorHAnsi" w:cstheme="majorHAnsi"/>
                <w:szCs w:val="24"/>
              </w:rPr>
            </w:pPr>
            <w:r w:rsidRPr="00306D80">
              <w:rPr>
                <w:rFonts w:asciiTheme="majorHAnsi" w:hAnsiTheme="majorHAnsi" w:cstheme="majorHAnsi"/>
                <w:szCs w:val="24"/>
              </w:rPr>
              <w:t>Clerk reported PC responsible for the costs associated with applying for PSPO would be  -PC Council responsible for all signage in the area.</w:t>
            </w:r>
          </w:p>
          <w:p w14:paraId="305BA769" w14:textId="06F53939" w:rsidR="00D145C0" w:rsidRPr="00306D80" w:rsidRDefault="00D145C0" w:rsidP="00D145C0">
            <w:pPr>
              <w:pBdr>
                <w:bottom w:val="single" w:sz="12" w:space="1" w:color="auto"/>
              </w:pBdr>
              <w:rPr>
                <w:rFonts w:asciiTheme="majorHAnsi" w:hAnsiTheme="majorHAnsi" w:cstheme="majorHAnsi"/>
                <w:szCs w:val="24"/>
              </w:rPr>
            </w:pPr>
            <w:r w:rsidRPr="00306D80">
              <w:rPr>
                <w:rFonts w:asciiTheme="majorHAnsi" w:hAnsiTheme="majorHAnsi" w:cstheme="majorHAnsi"/>
                <w:szCs w:val="24"/>
              </w:rPr>
              <w:t>Also a public consultation must take place prior to application and form the basis of evidence for the application.</w:t>
            </w:r>
          </w:p>
          <w:p w14:paraId="1F7AEE9C" w14:textId="49ADE08F" w:rsidR="00F77A59" w:rsidRPr="00306D80" w:rsidRDefault="00D145C0" w:rsidP="00A15DB0">
            <w:pPr>
              <w:pBdr>
                <w:bottom w:val="single" w:sz="12" w:space="1" w:color="auto"/>
              </w:pBdr>
              <w:rPr>
                <w:rFonts w:asciiTheme="majorHAnsi" w:hAnsiTheme="majorHAnsi" w:cstheme="majorHAnsi"/>
                <w:szCs w:val="24"/>
              </w:rPr>
            </w:pPr>
            <w:r w:rsidRPr="00306D80">
              <w:rPr>
                <w:rFonts w:asciiTheme="majorHAnsi" w:hAnsiTheme="majorHAnsi" w:cstheme="majorHAnsi"/>
                <w:b/>
                <w:szCs w:val="24"/>
              </w:rPr>
              <w:t>AGREED</w:t>
            </w:r>
            <w:r w:rsidR="00F77A59" w:rsidRPr="00306D80">
              <w:rPr>
                <w:rFonts w:asciiTheme="majorHAnsi" w:hAnsiTheme="majorHAnsi" w:cstheme="majorHAnsi"/>
                <w:szCs w:val="24"/>
              </w:rPr>
              <w:t xml:space="preserve">:- </w:t>
            </w:r>
            <w:r w:rsidRPr="00306D80">
              <w:rPr>
                <w:rFonts w:asciiTheme="majorHAnsi" w:hAnsiTheme="majorHAnsi" w:cstheme="majorHAnsi"/>
                <w:szCs w:val="24"/>
              </w:rPr>
              <w:t>As members present at this meeting are limited, it was agreed to put on agenda for March meeting for further discussion.</w:t>
            </w:r>
          </w:p>
          <w:p w14:paraId="57689F39" w14:textId="77777777" w:rsidR="00A15DB0" w:rsidRPr="00306D80" w:rsidRDefault="00A15DB0" w:rsidP="00A15DB0">
            <w:pPr>
              <w:pBdr>
                <w:bottom w:val="single" w:sz="12" w:space="1" w:color="auto"/>
              </w:pBdr>
              <w:rPr>
                <w:rFonts w:asciiTheme="majorHAnsi" w:hAnsiTheme="majorHAnsi" w:cstheme="majorHAnsi"/>
                <w:b/>
                <w:szCs w:val="24"/>
              </w:rPr>
            </w:pPr>
            <w:r w:rsidRPr="00306D80">
              <w:rPr>
                <w:rFonts w:asciiTheme="majorHAnsi" w:hAnsiTheme="majorHAnsi" w:cstheme="majorHAnsi"/>
                <w:b/>
                <w:bCs/>
                <w:szCs w:val="24"/>
              </w:rPr>
              <w:t xml:space="preserve">NEWTON: - </w:t>
            </w:r>
          </w:p>
          <w:p w14:paraId="63B14032" w14:textId="4F0A0720" w:rsidR="00A15DB0" w:rsidRPr="00306D80" w:rsidRDefault="00A15DB0" w:rsidP="00A15DB0">
            <w:pPr>
              <w:pBdr>
                <w:bottom w:val="single" w:sz="12" w:space="1" w:color="auto"/>
              </w:pBdr>
              <w:rPr>
                <w:rFonts w:asciiTheme="majorHAnsi" w:hAnsiTheme="majorHAnsi" w:cstheme="majorHAnsi"/>
                <w:bCs/>
                <w:szCs w:val="24"/>
              </w:rPr>
            </w:pPr>
            <w:r w:rsidRPr="00306D80">
              <w:rPr>
                <w:rFonts w:asciiTheme="majorHAnsi" w:hAnsiTheme="majorHAnsi" w:cstheme="majorHAnsi"/>
                <w:b/>
                <w:iCs/>
                <w:color w:val="000000"/>
                <w:szCs w:val="24"/>
                <w:shd w:val="clear" w:color="auto" w:fill="FFFFFF"/>
              </w:rPr>
              <w:t>i) Newton Gardens</w:t>
            </w:r>
            <w:r w:rsidRPr="00306D80">
              <w:rPr>
                <w:rFonts w:asciiTheme="majorHAnsi" w:hAnsiTheme="majorHAnsi" w:cstheme="majorHAnsi"/>
                <w:i/>
                <w:iCs/>
                <w:color w:val="000000"/>
                <w:szCs w:val="24"/>
                <w:shd w:val="clear" w:color="auto" w:fill="FFFFFF"/>
              </w:rPr>
              <w:t xml:space="preserve"> –</w:t>
            </w:r>
            <w:r w:rsidRPr="00306D80">
              <w:rPr>
                <w:rFonts w:asciiTheme="majorHAnsi" w:hAnsiTheme="majorHAnsi" w:cstheme="majorHAnsi"/>
                <w:bCs/>
                <w:szCs w:val="24"/>
              </w:rPr>
              <w:t xml:space="preserve"> Report from Cllr Wightman</w:t>
            </w:r>
            <w:r w:rsidR="00D145C0" w:rsidRPr="00306D80">
              <w:rPr>
                <w:rFonts w:asciiTheme="majorHAnsi" w:hAnsiTheme="majorHAnsi" w:cstheme="majorHAnsi"/>
                <w:bCs/>
                <w:szCs w:val="24"/>
              </w:rPr>
              <w:t>.</w:t>
            </w:r>
          </w:p>
          <w:p w14:paraId="4EC02C44" w14:textId="4BF3D8B1" w:rsidR="00D145C0" w:rsidRPr="00306D80" w:rsidRDefault="00D145C0" w:rsidP="00A15DB0">
            <w:pPr>
              <w:pBdr>
                <w:bottom w:val="single" w:sz="12" w:space="1" w:color="auto"/>
              </w:pBdr>
              <w:rPr>
                <w:rFonts w:asciiTheme="majorHAnsi" w:hAnsiTheme="majorHAnsi" w:cstheme="majorHAnsi"/>
                <w:bCs/>
                <w:szCs w:val="24"/>
              </w:rPr>
            </w:pPr>
            <w:r w:rsidRPr="00306D80">
              <w:rPr>
                <w:rFonts w:asciiTheme="majorHAnsi" w:hAnsiTheme="majorHAnsi" w:cstheme="majorHAnsi"/>
                <w:b/>
                <w:bCs/>
                <w:szCs w:val="24"/>
                <w:u w:val="single"/>
              </w:rPr>
              <w:t>Culvert:-</w:t>
            </w:r>
            <w:r w:rsidRPr="00306D80">
              <w:rPr>
                <w:rFonts w:asciiTheme="majorHAnsi" w:hAnsiTheme="majorHAnsi" w:cstheme="majorHAnsi"/>
                <w:bCs/>
                <w:szCs w:val="24"/>
              </w:rPr>
              <w:t xml:space="preserve"> Cllr Wightman brought to the attention of the parish council that there is some deterioration of concrete over culvert in Newton Gardens.  He will monitor and report at March meeting.</w:t>
            </w:r>
          </w:p>
          <w:p w14:paraId="2165914B" w14:textId="523AD551" w:rsidR="00F77A59" w:rsidRPr="00306D80" w:rsidRDefault="00F77A59" w:rsidP="00A15DB0">
            <w:pPr>
              <w:pBdr>
                <w:bottom w:val="single" w:sz="12" w:space="1" w:color="auto"/>
              </w:pBdr>
              <w:rPr>
                <w:rFonts w:asciiTheme="majorHAnsi" w:hAnsiTheme="majorHAnsi" w:cstheme="majorHAnsi"/>
                <w:b/>
                <w:bCs/>
                <w:szCs w:val="24"/>
                <w:u w:val="single"/>
              </w:rPr>
            </w:pPr>
            <w:r w:rsidRPr="00306D80">
              <w:rPr>
                <w:rFonts w:asciiTheme="majorHAnsi" w:hAnsiTheme="majorHAnsi" w:cstheme="majorHAnsi"/>
                <w:b/>
                <w:bCs/>
                <w:szCs w:val="24"/>
                <w:u w:val="single"/>
              </w:rPr>
              <w:t xml:space="preserve">Lease with TN &amp; H Trust for gardens. </w:t>
            </w:r>
          </w:p>
          <w:p w14:paraId="62BE0BC2" w14:textId="77777777" w:rsidR="00D145C0" w:rsidRPr="00306D80" w:rsidRDefault="00D145C0" w:rsidP="00D145C0">
            <w:pPr>
              <w:pBdr>
                <w:bottom w:val="single" w:sz="12" w:space="1" w:color="auto"/>
              </w:pBdr>
              <w:rPr>
                <w:rFonts w:asciiTheme="majorHAnsi" w:hAnsiTheme="majorHAnsi" w:cstheme="majorHAnsi"/>
                <w:bCs/>
                <w:szCs w:val="24"/>
              </w:rPr>
            </w:pPr>
            <w:r w:rsidRPr="00306D80">
              <w:rPr>
                <w:rFonts w:asciiTheme="majorHAnsi" w:hAnsiTheme="majorHAnsi" w:cstheme="majorHAnsi"/>
                <w:bCs/>
                <w:szCs w:val="24"/>
              </w:rPr>
              <w:t>The lease is due for renewal on 30/6/2026, so later than we thought.  When do members want to proceed with negotiations with the TN &amp; H Trust regarding if or on what terms we intend to proceed after expiry of the current lease?</w:t>
            </w:r>
          </w:p>
          <w:p w14:paraId="3F0C1A51" w14:textId="2CE9B60A" w:rsidR="00F77A59" w:rsidRPr="00306D80" w:rsidRDefault="00F77A59" w:rsidP="00A15DB0">
            <w:pPr>
              <w:pBdr>
                <w:bottom w:val="single" w:sz="12" w:space="1" w:color="auto"/>
              </w:pBdr>
              <w:rPr>
                <w:rFonts w:asciiTheme="majorHAnsi" w:hAnsiTheme="majorHAnsi" w:cstheme="majorHAnsi"/>
                <w:bCs/>
                <w:szCs w:val="24"/>
              </w:rPr>
            </w:pPr>
            <w:r w:rsidRPr="00306D80">
              <w:rPr>
                <w:rFonts w:asciiTheme="majorHAnsi" w:hAnsiTheme="majorHAnsi" w:cstheme="majorHAnsi"/>
                <w:b/>
                <w:bCs/>
                <w:szCs w:val="24"/>
              </w:rPr>
              <w:t xml:space="preserve">ACTION:- </w:t>
            </w:r>
            <w:r w:rsidR="000C4008" w:rsidRPr="00306D80">
              <w:rPr>
                <w:rFonts w:asciiTheme="majorHAnsi" w:hAnsiTheme="majorHAnsi" w:cstheme="majorHAnsi"/>
                <w:bCs/>
                <w:szCs w:val="24"/>
              </w:rPr>
              <w:t>Clerk to</w:t>
            </w:r>
            <w:r w:rsidR="000C4008" w:rsidRPr="00306D80">
              <w:rPr>
                <w:rFonts w:asciiTheme="majorHAnsi" w:hAnsiTheme="majorHAnsi" w:cstheme="majorHAnsi"/>
                <w:b/>
                <w:bCs/>
                <w:szCs w:val="24"/>
              </w:rPr>
              <w:t xml:space="preserve"> </w:t>
            </w:r>
            <w:r w:rsidR="00AA7EC9" w:rsidRPr="00306D80">
              <w:rPr>
                <w:rFonts w:asciiTheme="majorHAnsi" w:hAnsiTheme="majorHAnsi" w:cstheme="majorHAnsi"/>
                <w:bCs/>
                <w:szCs w:val="24"/>
              </w:rPr>
              <w:t>email TN &amp; Hibbert Trust to advise that as lease is due for review on 30/06/2026 not in 2025 as we thought, we will put on agenda for June 25 meeting to discuss, if they wish to attend they will be welcome, as will NVH committee.</w:t>
            </w:r>
          </w:p>
          <w:p w14:paraId="64F935E4" w14:textId="53F9F22A" w:rsidR="00A15DB0" w:rsidRPr="00306D80" w:rsidRDefault="00A15DB0" w:rsidP="00A15DB0">
            <w:pPr>
              <w:pBdr>
                <w:bottom w:val="single" w:sz="12" w:space="1" w:color="auto"/>
              </w:pBdr>
              <w:rPr>
                <w:rFonts w:asciiTheme="majorHAnsi" w:hAnsiTheme="majorHAnsi" w:cstheme="majorHAnsi"/>
                <w:b/>
                <w:bCs/>
                <w:szCs w:val="24"/>
                <w:u w:val="single"/>
              </w:rPr>
            </w:pPr>
            <w:r w:rsidRPr="00306D80">
              <w:rPr>
                <w:rFonts w:asciiTheme="majorHAnsi" w:hAnsiTheme="majorHAnsi" w:cstheme="majorHAnsi"/>
                <w:b/>
                <w:szCs w:val="24"/>
                <w:u w:val="single"/>
              </w:rPr>
              <w:t xml:space="preserve">PARISH PROJECT - </w:t>
            </w:r>
            <w:r w:rsidR="00C339A4" w:rsidRPr="00306D80">
              <w:rPr>
                <w:rFonts w:asciiTheme="majorHAnsi" w:hAnsiTheme="majorHAnsi" w:cstheme="majorHAnsi"/>
                <w:b/>
                <w:bCs/>
                <w:szCs w:val="24"/>
                <w:u w:val="single"/>
              </w:rPr>
              <w:t xml:space="preserve">RECREACTION GROUND UPGRADE </w:t>
            </w:r>
          </w:p>
          <w:p w14:paraId="0709E094" w14:textId="292A0ACB" w:rsidR="002D1F04" w:rsidRPr="00306D80" w:rsidRDefault="002D1F04" w:rsidP="00A15DB0">
            <w:pPr>
              <w:pBdr>
                <w:bottom w:val="single" w:sz="12" w:space="1" w:color="auto"/>
              </w:pBdr>
              <w:rPr>
                <w:rFonts w:asciiTheme="majorHAnsi" w:hAnsiTheme="majorHAnsi" w:cstheme="majorHAnsi"/>
                <w:b/>
                <w:bCs/>
                <w:szCs w:val="24"/>
                <w:u w:val="single"/>
              </w:rPr>
            </w:pPr>
            <w:r w:rsidRPr="00306D80">
              <w:rPr>
                <w:rFonts w:asciiTheme="majorHAnsi" w:hAnsiTheme="majorHAnsi" w:cstheme="majorHAnsi"/>
                <w:b/>
                <w:bCs/>
                <w:szCs w:val="24"/>
                <w:u w:val="single"/>
              </w:rPr>
              <w:t>RECREATION GROUND ISSUES</w:t>
            </w:r>
            <w:r w:rsidR="00D540FF" w:rsidRPr="00306D80">
              <w:rPr>
                <w:rFonts w:asciiTheme="majorHAnsi" w:hAnsiTheme="majorHAnsi" w:cstheme="majorHAnsi"/>
                <w:b/>
                <w:bCs/>
                <w:szCs w:val="24"/>
                <w:u w:val="single"/>
              </w:rPr>
              <w:t>:-</w:t>
            </w:r>
          </w:p>
          <w:p w14:paraId="329E02D6" w14:textId="77777777" w:rsidR="00D540FF" w:rsidRPr="00306D80" w:rsidRDefault="00D540FF" w:rsidP="00D540FF">
            <w:pPr>
              <w:pBdr>
                <w:bottom w:val="single" w:sz="12" w:space="1" w:color="auto"/>
              </w:pBdr>
              <w:rPr>
                <w:rFonts w:asciiTheme="majorHAnsi" w:hAnsiTheme="majorHAnsi" w:cstheme="majorHAnsi"/>
                <w:b/>
              </w:rPr>
            </w:pPr>
            <w:r w:rsidRPr="00306D80">
              <w:rPr>
                <w:rFonts w:asciiTheme="majorHAnsi" w:hAnsiTheme="majorHAnsi" w:cstheme="majorHAnsi"/>
                <w:b/>
              </w:rPr>
              <w:t>Site meeting 08/02/2025 at 2pm, Attended by Cllr Clarke, Cllr Wightman, Cllr Squire and Cllr Winder.</w:t>
            </w:r>
          </w:p>
          <w:p w14:paraId="72DF9744" w14:textId="77777777" w:rsidR="00D540FF" w:rsidRPr="00306D80" w:rsidRDefault="00D540FF" w:rsidP="00D540FF">
            <w:pPr>
              <w:pBdr>
                <w:bottom w:val="single" w:sz="12" w:space="1" w:color="auto"/>
              </w:pBdr>
              <w:rPr>
                <w:rFonts w:asciiTheme="majorHAnsi" w:hAnsiTheme="majorHAnsi" w:cstheme="majorHAnsi"/>
              </w:rPr>
            </w:pPr>
            <w:r w:rsidRPr="00306D80">
              <w:rPr>
                <w:rFonts w:asciiTheme="majorHAnsi" w:hAnsiTheme="majorHAnsi" w:cstheme="majorHAnsi"/>
              </w:rPr>
              <w:t>The conclusion of meeting was that the site was in good condition, path from car park was passable, step down from bridge is much better, steps have been filled and are OK, car park is subject to intermittent flood, which disperses but ok at time.</w:t>
            </w:r>
          </w:p>
          <w:p w14:paraId="06BB0F81" w14:textId="631ACDAF" w:rsidR="00D540FF" w:rsidRPr="00306D80" w:rsidRDefault="00D540FF" w:rsidP="00D540FF">
            <w:pPr>
              <w:pBdr>
                <w:bottom w:val="single" w:sz="12" w:space="1" w:color="auto"/>
              </w:pBdr>
              <w:rPr>
                <w:rFonts w:asciiTheme="majorHAnsi" w:hAnsiTheme="majorHAnsi" w:cstheme="majorHAnsi"/>
              </w:rPr>
            </w:pPr>
            <w:r w:rsidRPr="00306D80">
              <w:rPr>
                <w:rFonts w:asciiTheme="majorHAnsi" w:hAnsiTheme="majorHAnsi" w:cstheme="majorHAnsi"/>
                <w:b/>
              </w:rPr>
              <w:t>ACTION</w:t>
            </w:r>
            <w:r w:rsidRPr="00306D80">
              <w:rPr>
                <w:rFonts w:asciiTheme="majorHAnsi" w:hAnsiTheme="majorHAnsi" w:cstheme="majorHAnsi"/>
              </w:rPr>
              <w:t>:- a larger sign about r</w:t>
            </w:r>
            <w:r w:rsidR="00306D80">
              <w:rPr>
                <w:rFonts w:asciiTheme="majorHAnsi" w:hAnsiTheme="majorHAnsi" w:cstheme="majorHAnsi"/>
              </w:rPr>
              <w:t>estricted parking was suggested, specification to be agreed at next meeting.</w:t>
            </w:r>
          </w:p>
          <w:p w14:paraId="087D0286" w14:textId="77777777" w:rsidR="0057704F" w:rsidRPr="00306D80" w:rsidRDefault="004E1D7A" w:rsidP="0057704F">
            <w:pPr>
              <w:pBdr>
                <w:bottom w:val="single" w:sz="12" w:space="1" w:color="auto"/>
              </w:pBdr>
              <w:rPr>
                <w:rFonts w:asciiTheme="majorHAnsi" w:hAnsiTheme="majorHAnsi" w:cstheme="majorHAnsi"/>
                <w:szCs w:val="24"/>
              </w:rPr>
            </w:pPr>
            <w:r w:rsidRPr="00306D80">
              <w:rPr>
                <w:rFonts w:asciiTheme="majorHAnsi" w:hAnsiTheme="majorHAnsi" w:cstheme="majorHAnsi"/>
                <w:b/>
                <w:bCs/>
                <w:szCs w:val="24"/>
              </w:rPr>
              <w:t>WESTMORLAND AND FURNESS COUNCILLOR REPORTS: -</w:t>
            </w:r>
          </w:p>
          <w:p w14:paraId="52F43BDA" w14:textId="60EA1156" w:rsidR="0057704F" w:rsidRPr="00306D80" w:rsidRDefault="004E1D7A" w:rsidP="0057704F">
            <w:pPr>
              <w:pBdr>
                <w:bottom w:val="single" w:sz="12" w:space="1" w:color="auto"/>
              </w:pBdr>
              <w:rPr>
                <w:rFonts w:asciiTheme="majorHAnsi" w:hAnsiTheme="majorHAnsi" w:cstheme="majorHAnsi"/>
                <w:bCs/>
                <w:szCs w:val="24"/>
              </w:rPr>
            </w:pPr>
            <w:r w:rsidRPr="00306D80">
              <w:rPr>
                <w:rFonts w:asciiTheme="majorHAnsi" w:hAnsiTheme="majorHAnsi" w:cstheme="majorHAnsi"/>
                <w:b/>
                <w:szCs w:val="24"/>
              </w:rPr>
              <w:t>W &amp; F Cllr Boak</w:t>
            </w:r>
            <w:r w:rsidR="005067FC" w:rsidRPr="00306D80">
              <w:rPr>
                <w:rFonts w:asciiTheme="majorHAnsi" w:hAnsiTheme="majorHAnsi" w:cstheme="majorHAnsi"/>
                <w:bCs/>
                <w:szCs w:val="24"/>
              </w:rPr>
              <w:t xml:space="preserve">: </w:t>
            </w:r>
          </w:p>
          <w:p w14:paraId="3BF9EF80" w14:textId="6E5B3F03" w:rsidR="000C4008" w:rsidRPr="00306D80" w:rsidRDefault="000C4008" w:rsidP="000C4008">
            <w:pPr>
              <w:pBdr>
                <w:bottom w:val="single" w:sz="12" w:space="1" w:color="auto"/>
              </w:pBdr>
              <w:rPr>
                <w:rFonts w:asciiTheme="majorHAnsi" w:hAnsiTheme="majorHAnsi" w:cstheme="majorHAnsi"/>
                <w:szCs w:val="24"/>
              </w:rPr>
            </w:pPr>
            <w:r w:rsidRPr="00306D80">
              <w:rPr>
                <w:rFonts w:asciiTheme="majorHAnsi" w:hAnsiTheme="majorHAnsi" w:cstheme="majorHAnsi"/>
                <w:szCs w:val="24"/>
              </w:rPr>
              <w:t xml:space="preserve">Councillor Boak updated the meeting on various topical W and F issues.  </w:t>
            </w:r>
          </w:p>
          <w:p w14:paraId="3D8D4C67" w14:textId="58A32187" w:rsidR="000C4008" w:rsidRPr="00306D80" w:rsidRDefault="000C4008" w:rsidP="000C4008">
            <w:pPr>
              <w:pBdr>
                <w:bottom w:val="single" w:sz="12" w:space="1" w:color="auto"/>
              </w:pBdr>
              <w:rPr>
                <w:rFonts w:asciiTheme="majorHAnsi" w:hAnsiTheme="majorHAnsi" w:cstheme="majorHAnsi"/>
                <w:szCs w:val="24"/>
              </w:rPr>
            </w:pPr>
            <w:r w:rsidRPr="00306D80">
              <w:rPr>
                <w:rFonts w:asciiTheme="majorHAnsi" w:hAnsiTheme="majorHAnsi" w:cstheme="majorHAnsi"/>
                <w:szCs w:val="24"/>
              </w:rPr>
              <w:t>Lindale Hill/The Gill : Now on priority gritting route – thanks to C</w:t>
            </w:r>
            <w:r w:rsidR="00871259" w:rsidRPr="00306D80">
              <w:rPr>
                <w:rFonts w:asciiTheme="majorHAnsi" w:hAnsiTheme="majorHAnsi" w:cstheme="majorHAnsi"/>
                <w:szCs w:val="24"/>
              </w:rPr>
              <w:t xml:space="preserve">llr Boak for her help with this, </w:t>
            </w:r>
            <w:r w:rsidRPr="00306D80">
              <w:rPr>
                <w:rFonts w:asciiTheme="majorHAnsi" w:hAnsiTheme="majorHAnsi" w:cstheme="majorHAnsi"/>
                <w:szCs w:val="24"/>
              </w:rPr>
              <w:t>Cartmel Lane to be assessed.</w:t>
            </w:r>
          </w:p>
          <w:p w14:paraId="19D99C38" w14:textId="288594DC" w:rsidR="000C4008" w:rsidRPr="00306D80" w:rsidRDefault="000C4008" w:rsidP="000C4008">
            <w:pPr>
              <w:pBdr>
                <w:bottom w:val="single" w:sz="12" w:space="1" w:color="auto"/>
              </w:pBdr>
              <w:rPr>
                <w:rFonts w:asciiTheme="majorHAnsi" w:hAnsiTheme="majorHAnsi" w:cstheme="majorHAnsi"/>
                <w:szCs w:val="24"/>
              </w:rPr>
            </w:pPr>
            <w:r w:rsidRPr="00306D80">
              <w:rPr>
                <w:rFonts w:asciiTheme="majorHAnsi" w:hAnsiTheme="majorHAnsi" w:cstheme="majorHAnsi"/>
                <w:szCs w:val="24"/>
              </w:rPr>
              <w:t>W and F Planning subcommittee – She is now on this committee. (does not apply to this parish as in NPA)</w:t>
            </w:r>
          </w:p>
          <w:p w14:paraId="453EA15C" w14:textId="76F4357D" w:rsidR="000C4008" w:rsidRPr="00306D80" w:rsidRDefault="000C4008" w:rsidP="000C4008">
            <w:pPr>
              <w:pBdr>
                <w:bottom w:val="single" w:sz="12" w:space="1" w:color="auto"/>
              </w:pBdr>
              <w:rPr>
                <w:rFonts w:asciiTheme="majorHAnsi" w:hAnsiTheme="majorHAnsi" w:cstheme="majorHAnsi"/>
                <w:bCs/>
                <w:szCs w:val="24"/>
              </w:rPr>
            </w:pPr>
            <w:r w:rsidRPr="00306D80">
              <w:rPr>
                <w:rFonts w:asciiTheme="majorHAnsi" w:hAnsiTheme="majorHAnsi" w:cstheme="majorHAnsi"/>
                <w:szCs w:val="24"/>
              </w:rPr>
              <w:t>Tree planting:-She advised that the</w:t>
            </w:r>
            <w:r w:rsidR="00871259" w:rsidRPr="00306D80">
              <w:rPr>
                <w:rFonts w:asciiTheme="majorHAnsi" w:hAnsiTheme="majorHAnsi" w:cstheme="majorHAnsi"/>
                <w:szCs w:val="24"/>
              </w:rPr>
              <w:t>re</w:t>
            </w:r>
            <w:r w:rsidRPr="00306D80">
              <w:rPr>
                <w:rFonts w:asciiTheme="majorHAnsi" w:hAnsiTheme="majorHAnsi" w:cstheme="majorHAnsi"/>
                <w:szCs w:val="24"/>
              </w:rPr>
              <w:t xml:space="preserve"> is a scheme to plant 1 tree per resident funded by council/ could be used for hedges, but members were concerned about maintenance costs for a hedge.  She also suggested PC could consider a grass maize on recreation ground cut into grass and grass left to grow around cut out, this has also been done in Grange playing fields.  Again there were concerns about maintenance costs to keep the paths cut to maintain the maze.</w:t>
            </w:r>
          </w:p>
          <w:p w14:paraId="200A7B29" w14:textId="7E28258A" w:rsidR="004E1D7A" w:rsidRPr="00306D80" w:rsidRDefault="005D08AE" w:rsidP="00306D80">
            <w:pPr>
              <w:pBdr>
                <w:bottom w:val="single" w:sz="12" w:space="1" w:color="auto"/>
              </w:pBdr>
              <w:rPr>
                <w:rFonts w:asciiTheme="majorHAnsi" w:hAnsiTheme="majorHAnsi" w:cstheme="majorHAnsi"/>
                <w:b/>
                <w:szCs w:val="24"/>
              </w:rPr>
            </w:pPr>
            <w:r w:rsidRPr="00306D80">
              <w:rPr>
                <w:rFonts w:asciiTheme="majorHAnsi" w:hAnsiTheme="majorHAnsi" w:cstheme="majorHAnsi"/>
                <w:b/>
                <w:szCs w:val="24"/>
              </w:rPr>
              <w:t>M</w:t>
            </w:r>
            <w:r w:rsidR="00BC42B1" w:rsidRPr="00306D80">
              <w:rPr>
                <w:rFonts w:asciiTheme="majorHAnsi" w:hAnsiTheme="majorHAnsi" w:cstheme="majorHAnsi"/>
                <w:b/>
                <w:szCs w:val="24"/>
              </w:rPr>
              <w:t>EETING CLOSED at</w:t>
            </w:r>
            <w:r w:rsidR="0057704F" w:rsidRPr="00306D80">
              <w:rPr>
                <w:rFonts w:asciiTheme="majorHAnsi" w:hAnsiTheme="majorHAnsi" w:cstheme="majorHAnsi"/>
                <w:b/>
                <w:szCs w:val="24"/>
              </w:rPr>
              <w:t xml:space="preserve"> </w:t>
            </w:r>
            <w:r w:rsidR="002D1F04" w:rsidRPr="00306D80">
              <w:rPr>
                <w:rFonts w:asciiTheme="majorHAnsi" w:hAnsiTheme="majorHAnsi" w:cstheme="majorHAnsi"/>
                <w:b/>
                <w:szCs w:val="24"/>
              </w:rPr>
              <w:t>8.00</w:t>
            </w:r>
            <w:r w:rsidR="00B06156" w:rsidRPr="00306D80">
              <w:rPr>
                <w:rFonts w:asciiTheme="majorHAnsi" w:hAnsiTheme="majorHAnsi" w:cstheme="majorHAnsi"/>
                <w:b/>
                <w:szCs w:val="24"/>
              </w:rPr>
              <w:t xml:space="preserve"> pm</w:t>
            </w:r>
            <w:r w:rsidR="00306D80">
              <w:rPr>
                <w:rFonts w:asciiTheme="majorHAnsi" w:hAnsiTheme="majorHAnsi" w:cstheme="majorHAnsi"/>
                <w:b/>
                <w:szCs w:val="24"/>
              </w:rPr>
              <w:t xml:space="preserve">. </w:t>
            </w:r>
            <w:r w:rsidR="00DE39E7" w:rsidRPr="00306D80">
              <w:rPr>
                <w:rFonts w:asciiTheme="majorHAnsi" w:hAnsiTheme="majorHAnsi" w:cstheme="majorHAnsi"/>
                <w:b/>
                <w:szCs w:val="24"/>
              </w:rPr>
              <w:t xml:space="preserve">Date of next Meeting </w:t>
            </w:r>
            <w:r w:rsidR="004E1D7A" w:rsidRPr="00306D80">
              <w:rPr>
                <w:rFonts w:asciiTheme="majorHAnsi" w:hAnsiTheme="majorHAnsi" w:cstheme="majorHAnsi"/>
                <w:b/>
                <w:szCs w:val="24"/>
              </w:rPr>
              <w:t>on</w:t>
            </w:r>
            <w:r w:rsidR="00306D80" w:rsidRPr="00306D80">
              <w:rPr>
                <w:rFonts w:asciiTheme="majorHAnsi" w:hAnsiTheme="majorHAnsi" w:cstheme="majorHAnsi"/>
                <w:b/>
                <w:szCs w:val="24"/>
              </w:rPr>
              <w:t xml:space="preserve"> Wednesday 16</w:t>
            </w:r>
            <w:r w:rsidR="00306D80" w:rsidRPr="00306D80">
              <w:rPr>
                <w:rFonts w:asciiTheme="majorHAnsi" w:hAnsiTheme="majorHAnsi" w:cstheme="majorHAnsi"/>
                <w:b/>
                <w:szCs w:val="24"/>
                <w:vertAlign w:val="superscript"/>
              </w:rPr>
              <w:t>th</w:t>
            </w:r>
            <w:r w:rsidR="00306D80" w:rsidRPr="00306D80">
              <w:rPr>
                <w:rFonts w:asciiTheme="majorHAnsi" w:hAnsiTheme="majorHAnsi" w:cstheme="majorHAnsi"/>
                <w:b/>
                <w:szCs w:val="24"/>
              </w:rPr>
              <w:t xml:space="preserve"> April 2025</w:t>
            </w:r>
            <w:r w:rsidR="00C65400" w:rsidRPr="00306D80">
              <w:rPr>
                <w:rFonts w:asciiTheme="majorHAnsi" w:hAnsiTheme="majorHAnsi" w:cstheme="majorHAnsi"/>
                <w:b/>
                <w:szCs w:val="24"/>
              </w:rPr>
              <w:t xml:space="preserve"> at </w:t>
            </w:r>
            <w:r w:rsidR="004E1D7A" w:rsidRPr="00306D80">
              <w:rPr>
                <w:rFonts w:asciiTheme="majorHAnsi" w:hAnsiTheme="majorHAnsi" w:cstheme="majorHAnsi"/>
                <w:b/>
                <w:szCs w:val="24"/>
              </w:rPr>
              <w:t>7</w:t>
            </w:r>
            <w:r w:rsidR="008201D6" w:rsidRPr="00306D80">
              <w:rPr>
                <w:rFonts w:asciiTheme="majorHAnsi" w:hAnsiTheme="majorHAnsi" w:cstheme="majorHAnsi"/>
                <w:b/>
                <w:szCs w:val="24"/>
              </w:rPr>
              <w:t>:</w:t>
            </w:r>
            <w:r w:rsidR="004E1D7A" w:rsidRPr="00306D80">
              <w:rPr>
                <w:rFonts w:asciiTheme="majorHAnsi" w:hAnsiTheme="majorHAnsi" w:cstheme="majorHAnsi"/>
                <w:b/>
                <w:szCs w:val="24"/>
                <w:lang w:val="en-US"/>
              </w:rPr>
              <w:t xml:space="preserve">00pm </w:t>
            </w:r>
            <w:r w:rsidR="00306D80" w:rsidRPr="00306D80">
              <w:rPr>
                <w:rFonts w:asciiTheme="majorHAnsi" w:hAnsiTheme="majorHAnsi" w:cstheme="majorHAnsi"/>
                <w:b/>
                <w:szCs w:val="24"/>
                <w:lang w:val="en-US"/>
              </w:rPr>
              <w:t xml:space="preserve">Lindale </w:t>
            </w:r>
            <w:r w:rsidR="004E1D7A" w:rsidRPr="00306D80">
              <w:rPr>
                <w:rFonts w:asciiTheme="majorHAnsi" w:hAnsiTheme="majorHAnsi" w:cstheme="majorHAnsi"/>
                <w:b/>
                <w:szCs w:val="24"/>
                <w:lang w:val="en-US"/>
              </w:rPr>
              <w:t>Village Hall</w:t>
            </w:r>
            <w:r w:rsidR="00F06C94" w:rsidRPr="00306D80">
              <w:rPr>
                <w:rFonts w:asciiTheme="majorHAnsi" w:hAnsiTheme="majorHAnsi" w:cstheme="majorHAnsi"/>
                <w:b/>
                <w:szCs w:val="24"/>
                <w:lang w:val="en-US"/>
              </w:rPr>
              <w:t xml:space="preserve"> </w:t>
            </w:r>
          </w:p>
        </w:tc>
        <w:tc>
          <w:tcPr>
            <w:tcW w:w="255" w:type="dxa"/>
            <w:tcBorders>
              <w:top w:val="nil"/>
              <w:bottom w:val="nil"/>
            </w:tcBorders>
          </w:tcPr>
          <w:p w14:paraId="4D239887" w14:textId="77777777" w:rsidR="004E1D7A" w:rsidRPr="00306D80" w:rsidRDefault="004E1D7A" w:rsidP="001A17B2">
            <w:pPr>
              <w:rPr>
                <w:rFonts w:asciiTheme="majorHAnsi" w:hAnsiTheme="majorHAnsi" w:cstheme="majorHAnsi"/>
                <w:szCs w:val="24"/>
              </w:rPr>
            </w:pPr>
          </w:p>
        </w:tc>
        <w:tc>
          <w:tcPr>
            <w:tcW w:w="850" w:type="dxa"/>
          </w:tcPr>
          <w:p w14:paraId="6608AC0D" w14:textId="77777777" w:rsidR="00162661" w:rsidRPr="00306D80" w:rsidRDefault="00162661" w:rsidP="001505D3">
            <w:pPr>
              <w:rPr>
                <w:rFonts w:asciiTheme="majorHAnsi" w:hAnsiTheme="majorHAnsi" w:cstheme="majorHAnsi"/>
                <w:szCs w:val="24"/>
              </w:rPr>
            </w:pPr>
          </w:p>
          <w:p w14:paraId="76DB261D" w14:textId="77777777" w:rsidR="008201D6" w:rsidRPr="00306D80" w:rsidRDefault="008201D6" w:rsidP="001505D3">
            <w:pPr>
              <w:rPr>
                <w:rFonts w:asciiTheme="majorHAnsi" w:hAnsiTheme="majorHAnsi" w:cstheme="majorHAnsi"/>
                <w:szCs w:val="24"/>
              </w:rPr>
            </w:pPr>
          </w:p>
          <w:p w14:paraId="5731ADD8" w14:textId="77777777" w:rsidR="008201D6" w:rsidRPr="00306D80" w:rsidRDefault="008201D6" w:rsidP="001505D3">
            <w:pPr>
              <w:rPr>
                <w:rFonts w:asciiTheme="majorHAnsi" w:hAnsiTheme="majorHAnsi" w:cstheme="majorHAnsi"/>
                <w:szCs w:val="24"/>
              </w:rPr>
            </w:pPr>
          </w:p>
          <w:p w14:paraId="2E77E8F8" w14:textId="77777777" w:rsidR="008201D6" w:rsidRPr="00306D80" w:rsidRDefault="008201D6" w:rsidP="001505D3">
            <w:pPr>
              <w:rPr>
                <w:rFonts w:asciiTheme="majorHAnsi" w:hAnsiTheme="majorHAnsi" w:cstheme="majorHAnsi"/>
                <w:szCs w:val="24"/>
              </w:rPr>
            </w:pPr>
          </w:p>
          <w:p w14:paraId="45B56A74" w14:textId="77777777" w:rsidR="008201D6" w:rsidRPr="00306D80" w:rsidRDefault="008201D6" w:rsidP="001505D3">
            <w:pPr>
              <w:rPr>
                <w:rFonts w:asciiTheme="majorHAnsi" w:hAnsiTheme="majorHAnsi" w:cstheme="majorHAnsi"/>
                <w:szCs w:val="24"/>
              </w:rPr>
            </w:pPr>
          </w:p>
          <w:p w14:paraId="6A871670" w14:textId="77777777" w:rsidR="008201D6" w:rsidRPr="00306D80" w:rsidRDefault="008201D6" w:rsidP="001505D3">
            <w:pPr>
              <w:rPr>
                <w:rFonts w:asciiTheme="majorHAnsi" w:hAnsiTheme="majorHAnsi" w:cstheme="majorHAnsi"/>
                <w:szCs w:val="24"/>
              </w:rPr>
            </w:pPr>
          </w:p>
          <w:p w14:paraId="645279A3" w14:textId="77777777" w:rsidR="008201D6" w:rsidRPr="00306D80" w:rsidRDefault="008201D6" w:rsidP="001505D3">
            <w:pPr>
              <w:rPr>
                <w:rFonts w:asciiTheme="majorHAnsi" w:hAnsiTheme="majorHAnsi" w:cstheme="majorHAnsi"/>
                <w:szCs w:val="24"/>
              </w:rPr>
            </w:pPr>
          </w:p>
          <w:p w14:paraId="0AD43E5C" w14:textId="77777777" w:rsidR="008201D6" w:rsidRPr="00306D80" w:rsidRDefault="008201D6" w:rsidP="001505D3">
            <w:pPr>
              <w:rPr>
                <w:rFonts w:asciiTheme="majorHAnsi" w:hAnsiTheme="majorHAnsi" w:cstheme="majorHAnsi"/>
                <w:szCs w:val="24"/>
              </w:rPr>
            </w:pPr>
          </w:p>
          <w:p w14:paraId="4AB544D8" w14:textId="756C3A05" w:rsidR="008201D6" w:rsidRDefault="008201D6" w:rsidP="001505D3">
            <w:pPr>
              <w:rPr>
                <w:rFonts w:asciiTheme="majorHAnsi" w:hAnsiTheme="majorHAnsi" w:cstheme="majorHAnsi"/>
                <w:szCs w:val="24"/>
              </w:rPr>
            </w:pPr>
          </w:p>
          <w:p w14:paraId="53FAC009" w14:textId="77777777" w:rsidR="00F65E14" w:rsidRPr="00306D80" w:rsidRDefault="00F65E14" w:rsidP="001505D3">
            <w:pPr>
              <w:rPr>
                <w:rFonts w:asciiTheme="majorHAnsi" w:hAnsiTheme="majorHAnsi" w:cstheme="majorHAnsi"/>
                <w:szCs w:val="24"/>
              </w:rPr>
            </w:pPr>
          </w:p>
          <w:p w14:paraId="2AD101D7" w14:textId="77777777" w:rsidR="008201D6" w:rsidRPr="00306D80" w:rsidRDefault="008201D6" w:rsidP="001505D3">
            <w:pPr>
              <w:rPr>
                <w:rFonts w:asciiTheme="majorHAnsi" w:hAnsiTheme="majorHAnsi" w:cstheme="majorHAnsi"/>
                <w:szCs w:val="24"/>
              </w:rPr>
            </w:pPr>
          </w:p>
          <w:p w14:paraId="606C6BEC" w14:textId="39708A85" w:rsidR="008201D6" w:rsidRPr="00306D80" w:rsidRDefault="00306D80" w:rsidP="001505D3">
            <w:pPr>
              <w:rPr>
                <w:rFonts w:asciiTheme="majorHAnsi" w:hAnsiTheme="majorHAnsi" w:cstheme="majorHAnsi"/>
                <w:szCs w:val="24"/>
              </w:rPr>
            </w:pPr>
            <w:r>
              <w:rPr>
                <w:rFonts w:asciiTheme="majorHAnsi" w:hAnsiTheme="majorHAnsi" w:cstheme="majorHAnsi"/>
                <w:szCs w:val="24"/>
              </w:rPr>
              <w:t>Clerk</w:t>
            </w:r>
          </w:p>
          <w:p w14:paraId="57ACB8C3" w14:textId="77777777" w:rsidR="008201D6" w:rsidRPr="00306D80" w:rsidRDefault="008201D6" w:rsidP="001505D3">
            <w:pPr>
              <w:rPr>
                <w:rFonts w:asciiTheme="majorHAnsi" w:hAnsiTheme="majorHAnsi" w:cstheme="majorHAnsi"/>
                <w:szCs w:val="24"/>
              </w:rPr>
            </w:pPr>
          </w:p>
          <w:p w14:paraId="5883377D" w14:textId="7AC126A8" w:rsidR="008201D6" w:rsidRDefault="008201D6" w:rsidP="001505D3">
            <w:pPr>
              <w:rPr>
                <w:rFonts w:asciiTheme="majorHAnsi" w:hAnsiTheme="majorHAnsi" w:cstheme="majorHAnsi"/>
                <w:szCs w:val="24"/>
              </w:rPr>
            </w:pPr>
          </w:p>
          <w:p w14:paraId="5EF4E487" w14:textId="77777777" w:rsidR="00306D80" w:rsidRPr="00306D80" w:rsidRDefault="00306D80" w:rsidP="001505D3">
            <w:pPr>
              <w:rPr>
                <w:rFonts w:asciiTheme="majorHAnsi" w:hAnsiTheme="majorHAnsi" w:cstheme="majorHAnsi"/>
                <w:szCs w:val="24"/>
              </w:rPr>
            </w:pPr>
          </w:p>
          <w:p w14:paraId="6696D803" w14:textId="77777777" w:rsidR="008201D6" w:rsidRPr="00306D80" w:rsidRDefault="008201D6" w:rsidP="001505D3">
            <w:pPr>
              <w:rPr>
                <w:rFonts w:asciiTheme="majorHAnsi" w:hAnsiTheme="majorHAnsi" w:cstheme="majorHAnsi"/>
                <w:szCs w:val="24"/>
              </w:rPr>
            </w:pPr>
            <w:r w:rsidRPr="00306D80">
              <w:rPr>
                <w:rFonts w:asciiTheme="majorHAnsi" w:hAnsiTheme="majorHAnsi" w:cstheme="majorHAnsi"/>
                <w:szCs w:val="24"/>
              </w:rPr>
              <w:t>All</w:t>
            </w:r>
          </w:p>
          <w:p w14:paraId="7CE8E6A3" w14:textId="0C99C9B8" w:rsidR="008201D6" w:rsidRPr="00306D80" w:rsidRDefault="008201D6" w:rsidP="001505D3">
            <w:pPr>
              <w:rPr>
                <w:rFonts w:asciiTheme="majorHAnsi" w:hAnsiTheme="majorHAnsi" w:cstheme="majorHAnsi"/>
                <w:szCs w:val="24"/>
              </w:rPr>
            </w:pPr>
          </w:p>
          <w:p w14:paraId="68ED362A" w14:textId="77777777" w:rsidR="008201D6" w:rsidRPr="00306D80" w:rsidRDefault="008201D6" w:rsidP="001505D3">
            <w:pPr>
              <w:rPr>
                <w:rFonts w:asciiTheme="majorHAnsi" w:hAnsiTheme="majorHAnsi" w:cstheme="majorHAnsi"/>
                <w:szCs w:val="24"/>
              </w:rPr>
            </w:pPr>
          </w:p>
          <w:p w14:paraId="58D9668D" w14:textId="2A14B336" w:rsidR="00306D80" w:rsidRDefault="00306D80" w:rsidP="001505D3">
            <w:pPr>
              <w:rPr>
                <w:rFonts w:asciiTheme="majorHAnsi" w:hAnsiTheme="majorHAnsi" w:cstheme="majorHAnsi"/>
                <w:szCs w:val="24"/>
              </w:rPr>
            </w:pPr>
          </w:p>
          <w:p w14:paraId="772BD982" w14:textId="3EF436CD" w:rsidR="00306D80" w:rsidRDefault="00306D80" w:rsidP="001505D3">
            <w:pPr>
              <w:rPr>
                <w:rFonts w:asciiTheme="majorHAnsi" w:hAnsiTheme="majorHAnsi" w:cstheme="majorHAnsi"/>
                <w:szCs w:val="24"/>
              </w:rPr>
            </w:pPr>
          </w:p>
          <w:p w14:paraId="39E72CF1" w14:textId="3258B1EF" w:rsidR="00306D80" w:rsidRDefault="00306D80" w:rsidP="001505D3">
            <w:pPr>
              <w:rPr>
                <w:rFonts w:asciiTheme="majorHAnsi" w:hAnsiTheme="majorHAnsi" w:cstheme="majorHAnsi"/>
                <w:szCs w:val="24"/>
              </w:rPr>
            </w:pPr>
          </w:p>
          <w:p w14:paraId="0FAEDF3D" w14:textId="5463D0BD" w:rsidR="00306D80" w:rsidRDefault="00306D80" w:rsidP="001505D3">
            <w:pPr>
              <w:rPr>
                <w:rFonts w:asciiTheme="majorHAnsi" w:hAnsiTheme="majorHAnsi" w:cstheme="majorHAnsi"/>
                <w:szCs w:val="24"/>
              </w:rPr>
            </w:pPr>
          </w:p>
          <w:p w14:paraId="144BD049" w14:textId="2FA8B299" w:rsidR="00306D80" w:rsidRDefault="00306D80" w:rsidP="001505D3">
            <w:pPr>
              <w:rPr>
                <w:rFonts w:asciiTheme="majorHAnsi" w:hAnsiTheme="majorHAnsi" w:cstheme="majorHAnsi"/>
                <w:szCs w:val="24"/>
              </w:rPr>
            </w:pPr>
          </w:p>
          <w:p w14:paraId="75D852B3" w14:textId="0CD21342" w:rsidR="00306D80" w:rsidRDefault="00306D80" w:rsidP="001505D3">
            <w:pPr>
              <w:rPr>
                <w:rFonts w:asciiTheme="majorHAnsi" w:hAnsiTheme="majorHAnsi" w:cstheme="majorHAnsi"/>
                <w:szCs w:val="24"/>
              </w:rPr>
            </w:pPr>
          </w:p>
          <w:p w14:paraId="7239783B" w14:textId="136D36D3" w:rsidR="00306D80" w:rsidRDefault="00306D80" w:rsidP="001505D3">
            <w:pPr>
              <w:rPr>
                <w:rFonts w:asciiTheme="majorHAnsi" w:hAnsiTheme="majorHAnsi" w:cstheme="majorHAnsi"/>
                <w:szCs w:val="24"/>
              </w:rPr>
            </w:pPr>
          </w:p>
          <w:p w14:paraId="5FDCF752" w14:textId="684CB21A" w:rsidR="00306D80" w:rsidRDefault="00306D80" w:rsidP="001505D3">
            <w:pPr>
              <w:rPr>
                <w:rFonts w:asciiTheme="majorHAnsi" w:hAnsiTheme="majorHAnsi" w:cstheme="majorHAnsi"/>
                <w:szCs w:val="24"/>
              </w:rPr>
            </w:pPr>
          </w:p>
          <w:p w14:paraId="6159902C" w14:textId="360B2DC4" w:rsidR="00306D80" w:rsidRDefault="00306D80" w:rsidP="001505D3">
            <w:pPr>
              <w:rPr>
                <w:rFonts w:asciiTheme="majorHAnsi" w:hAnsiTheme="majorHAnsi" w:cstheme="majorHAnsi"/>
                <w:szCs w:val="24"/>
              </w:rPr>
            </w:pPr>
          </w:p>
          <w:p w14:paraId="65E792F0" w14:textId="0ACD8BA5" w:rsidR="00306D80" w:rsidRDefault="00306D80" w:rsidP="001505D3">
            <w:pPr>
              <w:rPr>
                <w:rFonts w:asciiTheme="majorHAnsi" w:hAnsiTheme="majorHAnsi" w:cstheme="majorHAnsi"/>
                <w:szCs w:val="24"/>
              </w:rPr>
            </w:pPr>
          </w:p>
          <w:p w14:paraId="0A72F21E" w14:textId="3F4F6188" w:rsidR="00306D80" w:rsidRDefault="00306D80" w:rsidP="001505D3">
            <w:pPr>
              <w:rPr>
                <w:rFonts w:asciiTheme="majorHAnsi" w:hAnsiTheme="majorHAnsi" w:cstheme="majorHAnsi"/>
                <w:szCs w:val="24"/>
              </w:rPr>
            </w:pPr>
          </w:p>
          <w:p w14:paraId="635D79D1" w14:textId="056BADD2" w:rsidR="00306D80" w:rsidRDefault="00306D80" w:rsidP="001505D3">
            <w:pPr>
              <w:rPr>
                <w:rFonts w:asciiTheme="majorHAnsi" w:hAnsiTheme="majorHAnsi" w:cstheme="majorHAnsi"/>
                <w:szCs w:val="24"/>
              </w:rPr>
            </w:pPr>
          </w:p>
          <w:p w14:paraId="0EF7FCC0" w14:textId="62870625" w:rsidR="00306D80" w:rsidRDefault="00306D80" w:rsidP="001505D3">
            <w:pPr>
              <w:rPr>
                <w:rFonts w:asciiTheme="majorHAnsi" w:hAnsiTheme="majorHAnsi" w:cstheme="majorHAnsi"/>
                <w:szCs w:val="24"/>
              </w:rPr>
            </w:pPr>
          </w:p>
          <w:p w14:paraId="7103954D" w14:textId="5300F950" w:rsidR="00306D80" w:rsidRDefault="00306D80" w:rsidP="001505D3">
            <w:pPr>
              <w:rPr>
                <w:rFonts w:asciiTheme="majorHAnsi" w:hAnsiTheme="majorHAnsi" w:cstheme="majorHAnsi"/>
                <w:szCs w:val="24"/>
              </w:rPr>
            </w:pPr>
          </w:p>
          <w:p w14:paraId="67694C33" w14:textId="7F923549" w:rsidR="00306D80" w:rsidRDefault="00306D80" w:rsidP="001505D3">
            <w:pPr>
              <w:rPr>
                <w:rFonts w:asciiTheme="majorHAnsi" w:hAnsiTheme="majorHAnsi" w:cstheme="majorHAnsi"/>
                <w:szCs w:val="24"/>
              </w:rPr>
            </w:pPr>
          </w:p>
          <w:p w14:paraId="27132C1B" w14:textId="749227CC" w:rsidR="00306D80" w:rsidRDefault="00306D80" w:rsidP="001505D3">
            <w:pPr>
              <w:rPr>
                <w:rFonts w:asciiTheme="majorHAnsi" w:hAnsiTheme="majorHAnsi" w:cstheme="majorHAnsi"/>
                <w:szCs w:val="24"/>
              </w:rPr>
            </w:pPr>
          </w:p>
          <w:p w14:paraId="260DB1ED" w14:textId="3881B386" w:rsidR="00306D80" w:rsidRDefault="00306D80" w:rsidP="001505D3">
            <w:pPr>
              <w:rPr>
                <w:rFonts w:asciiTheme="majorHAnsi" w:hAnsiTheme="majorHAnsi" w:cstheme="majorHAnsi"/>
                <w:szCs w:val="24"/>
              </w:rPr>
            </w:pPr>
          </w:p>
          <w:p w14:paraId="62D0DD04" w14:textId="265227CE" w:rsidR="00306D80" w:rsidRDefault="00306D80" w:rsidP="001505D3">
            <w:pPr>
              <w:rPr>
                <w:rFonts w:asciiTheme="majorHAnsi" w:hAnsiTheme="majorHAnsi" w:cstheme="majorHAnsi"/>
                <w:szCs w:val="24"/>
              </w:rPr>
            </w:pPr>
          </w:p>
          <w:p w14:paraId="38CDD5D0" w14:textId="6989695F" w:rsidR="00306D80" w:rsidRDefault="00306D80" w:rsidP="001505D3">
            <w:pPr>
              <w:rPr>
                <w:rFonts w:asciiTheme="majorHAnsi" w:hAnsiTheme="majorHAnsi" w:cstheme="majorHAnsi"/>
                <w:szCs w:val="24"/>
              </w:rPr>
            </w:pPr>
          </w:p>
          <w:p w14:paraId="579C5653" w14:textId="058F8B8E" w:rsidR="00306D80" w:rsidRDefault="00306D80" w:rsidP="001505D3">
            <w:pPr>
              <w:rPr>
                <w:rFonts w:asciiTheme="majorHAnsi" w:hAnsiTheme="majorHAnsi" w:cstheme="majorHAnsi"/>
                <w:szCs w:val="24"/>
              </w:rPr>
            </w:pPr>
          </w:p>
          <w:p w14:paraId="6EE97437" w14:textId="674C770D" w:rsidR="00306D80" w:rsidRDefault="00306D80" w:rsidP="001505D3">
            <w:pPr>
              <w:rPr>
                <w:rFonts w:asciiTheme="majorHAnsi" w:hAnsiTheme="majorHAnsi" w:cstheme="majorHAnsi"/>
                <w:szCs w:val="24"/>
              </w:rPr>
            </w:pPr>
          </w:p>
          <w:p w14:paraId="7B802515" w14:textId="50DA037E" w:rsidR="00306D80" w:rsidRDefault="00306D80" w:rsidP="001505D3">
            <w:pPr>
              <w:rPr>
                <w:rFonts w:asciiTheme="majorHAnsi" w:hAnsiTheme="majorHAnsi" w:cstheme="majorHAnsi"/>
                <w:szCs w:val="24"/>
              </w:rPr>
            </w:pPr>
          </w:p>
          <w:p w14:paraId="56C4D3BC" w14:textId="072B05F1" w:rsidR="00306D80" w:rsidRDefault="00306D80" w:rsidP="001505D3">
            <w:pPr>
              <w:rPr>
                <w:rFonts w:asciiTheme="majorHAnsi" w:hAnsiTheme="majorHAnsi" w:cstheme="majorHAnsi"/>
                <w:szCs w:val="24"/>
              </w:rPr>
            </w:pPr>
          </w:p>
          <w:p w14:paraId="188FA3C1" w14:textId="589D2914" w:rsidR="00306D80" w:rsidRDefault="00306D80" w:rsidP="001505D3">
            <w:pPr>
              <w:rPr>
                <w:rFonts w:asciiTheme="majorHAnsi" w:hAnsiTheme="majorHAnsi" w:cstheme="majorHAnsi"/>
                <w:szCs w:val="24"/>
              </w:rPr>
            </w:pPr>
          </w:p>
          <w:p w14:paraId="203DC66D" w14:textId="2FD54E85" w:rsidR="00306D80" w:rsidRDefault="00306D80" w:rsidP="001505D3">
            <w:pPr>
              <w:rPr>
                <w:rFonts w:asciiTheme="majorHAnsi" w:hAnsiTheme="majorHAnsi" w:cstheme="majorHAnsi"/>
                <w:szCs w:val="24"/>
              </w:rPr>
            </w:pPr>
          </w:p>
          <w:p w14:paraId="2532153E" w14:textId="77777777" w:rsidR="00306D80" w:rsidRPr="00306D80" w:rsidRDefault="00306D80" w:rsidP="001505D3">
            <w:pPr>
              <w:rPr>
                <w:rFonts w:asciiTheme="majorHAnsi" w:hAnsiTheme="majorHAnsi" w:cstheme="majorHAnsi"/>
                <w:szCs w:val="24"/>
              </w:rPr>
            </w:pPr>
          </w:p>
          <w:p w14:paraId="1154B0D8" w14:textId="30F577A4" w:rsidR="008201D6" w:rsidRPr="00306D80" w:rsidRDefault="008201D6" w:rsidP="001505D3">
            <w:pPr>
              <w:rPr>
                <w:rFonts w:asciiTheme="majorHAnsi" w:hAnsiTheme="majorHAnsi" w:cstheme="majorHAnsi"/>
                <w:szCs w:val="24"/>
              </w:rPr>
            </w:pPr>
          </w:p>
          <w:p w14:paraId="53FBA02D" w14:textId="5D82170E" w:rsidR="008201D6" w:rsidRPr="00306D80" w:rsidRDefault="008201D6" w:rsidP="001505D3">
            <w:pPr>
              <w:rPr>
                <w:rFonts w:asciiTheme="majorHAnsi" w:hAnsiTheme="majorHAnsi" w:cstheme="majorHAnsi"/>
                <w:szCs w:val="24"/>
              </w:rPr>
            </w:pPr>
          </w:p>
          <w:p w14:paraId="62BB611B" w14:textId="601ED5DE" w:rsidR="008201D6" w:rsidRPr="00306D80" w:rsidRDefault="008201D6" w:rsidP="001505D3">
            <w:pPr>
              <w:rPr>
                <w:rFonts w:asciiTheme="majorHAnsi" w:hAnsiTheme="majorHAnsi" w:cstheme="majorHAnsi"/>
                <w:szCs w:val="24"/>
              </w:rPr>
            </w:pPr>
          </w:p>
          <w:p w14:paraId="19FF94D8" w14:textId="541FAA9B" w:rsidR="008201D6" w:rsidRPr="00306D80" w:rsidRDefault="008201D6" w:rsidP="001505D3">
            <w:pPr>
              <w:rPr>
                <w:rFonts w:asciiTheme="majorHAnsi" w:hAnsiTheme="majorHAnsi" w:cstheme="majorHAnsi"/>
                <w:szCs w:val="24"/>
              </w:rPr>
            </w:pPr>
          </w:p>
          <w:p w14:paraId="5DE0D459" w14:textId="6D9449D1" w:rsidR="008201D6" w:rsidRPr="00306D80" w:rsidRDefault="008201D6" w:rsidP="001505D3">
            <w:pPr>
              <w:rPr>
                <w:rFonts w:asciiTheme="majorHAnsi" w:hAnsiTheme="majorHAnsi" w:cstheme="majorHAnsi"/>
                <w:szCs w:val="24"/>
              </w:rPr>
            </w:pPr>
          </w:p>
          <w:p w14:paraId="5BF05C06" w14:textId="54E6C49D" w:rsidR="008201D6" w:rsidRPr="00306D80" w:rsidRDefault="008201D6" w:rsidP="001505D3">
            <w:pPr>
              <w:rPr>
                <w:rFonts w:asciiTheme="majorHAnsi" w:hAnsiTheme="majorHAnsi" w:cstheme="majorHAnsi"/>
                <w:szCs w:val="24"/>
              </w:rPr>
            </w:pPr>
          </w:p>
          <w:p w14:paraId="1EF571DE" w14:textId="72E0E264" w:rsidR="008201D6" w:rsidRPr="00306D80" w:rsidRDefault="008201D6" w:rsidP="001505D3">
            <w:pPr>
              <w:rPr>
                <w:rFonts w:asciiTheme="majorHAnsi" w:hAnsiTheme="majorHAnsi" w:cstheme="majorHAnsi"/>
                <w:szCs w:val="24"/>
              </w:rPr>
            </w:pPr>
          </w:p>
          <w:p w14:paraId="385A0DD7" w14:textId="24C8FA1A" w:rsidR="008201D6" w:rsidRPr="00306D80" w:rsidRDefault="00306D80" w:rsidP="001505D3">
            <w:pPr>
              <w:rPr>
                <w:rFonts w:asciiTheme="majorHAnsi" w:hAnsiTheme="majorHAnsi" w:cstheme="majorHAnsi"/>
                <w:szCs w:val="24"/>
              </w:rPr>
            </w:pPr>
            <w:r>
              <w:rPr>
                <w:rFonts w:asciiTheme="majorHAnsi" w:hAnsiTheme="majorHAnsi" w:cstheme="majorHAnsi"/>
                <w:szCs w:val="24"/>
              </w:rPr>
              <w:t>Clerk</w:t>
            </w:r>
          </w:p>
          <w:p w14:paraId="7AB6DC1E" w14:textId="335C4245" w:rsidR="008201D6" w:rsidRPr="00306D80" w:rsidRDefault="008201D6" w:rsidP="001505D3">
            <w:pPr>
              <w:rPr>
                <w:rFonts w:asciiTheme="majorHAnsi" w:hAnsiTheme="majorHAnsi" w:cstheme="majorHAnsi"/>
                <w:szCs w:val="24"/>
              </w:rPr>
            </w:pPr>
          </w:p>
          <w:p w14:paraId="756711CD" w14:textId="4025E560" w:rsidR="008201D6" w:rsidRPr="00306D80" w:rsidRDefault="008201D6" w:rsidP="001505D3">
            <w:pPr>
              <w:rPr>
                <w:rFonts w:asciiTheme="majorHAnsi" w:hAnsiTheme="majorHAnsi" w:cstheme="majorHAnsi"/>
                <w:szCs w:val="24"/>
              </w:rPr>
            </w:pPr>
          </w:p>
          <w:p w14:paraId="08DD73C9" w14:textId="130A418B" w:rsidR="008201D6" w:rsidRPr="00306D80" w:rsidRDefault="008201D6" w:rsidP="001505D3">
            <w:pPr>
              <w:rPr>
                <w:rFonts w:asciiTheme="majorHAnsi" w:hAnsiTheme="majorHAnsi" w:cstheme="majorHAnsi"/>
                <w:szCs w:val="24"/>
              </w:rPr>
            </w:pPr>
          </w:p>
          <w:p w14:paraId="0B812965" w14:textId="0388AA84" w:rsidR="008201D6" w:rsidRPr="00306D80" w:rsidRDefault="008201D6" w:rsidP="001505D3">
            <w:pPr>
              <w:rPr>
                <w:rFonts w:asciiTheme="majorHAnsi" w:hAnsiTheme="majorHAnsi" w:cstheme="majorHAnsi"/>
                <w:szCs w:val="24"/>
              </w:rPr>
            </w:pPr>
          </w:p>
          <w:p w14:paraId="2D022AB3" w14:textId="4B7B02D1" w:rsidR="008201D6" w:rsidRPr="00306D80" w:rsidRDefault="008201D6" w:rsidP="001505D3">
            <w:pPr>
              <w:rPr>
                <w:rFonts w:asciiTheme="majorHAnsi" w:hAnsiTheme="majorHAnsi" w:cstheme="majorHAnsi"/>
                <w:szCs w:val="24"/>
              </w:rPr>
            </w:pPr>
          </w:p>
          <w:p w14:paraId="4927DD99" w14:textId="28DBD5B6" w:rsidR="008201D6" w:rsidRPr="00306D80" w:rsidRDefault="008201D6" w:rsidP="001505D3">
            <w:pPr>
              <w:rPr>
                <w:rFonts w:asciiTheme="majorHAnsi" w:hAnsiTheme="majorHAnsi" w:cstheme="majorHAnsi"/>
                <w:szCs w:val="24"/>
              </w:rPr>
            </w:pPr>
          </w:p>
          <w:p w14:paraId="14A26E4D" w14:textId="7F33F676" w:rsidR="008201D6" w:rsidRDefault="008201D6" w:rsidP="001505D3">
            <w:pPr>
              <w:rPr>
                <w:rFonts w:asciiTheme="majorHAnsi" w:hAnsiTheme="majorHAnsi" w:cstheme="majorHAnsi"/>
                <w:szCs w:val="24"/>
              </w:rPr>
            </w:pPr>
          </w:p>
          <w:p w14:paraId="0782FC37" w14:textId="7E94A65B" w:rsidR="00306D80" w:rsidRDefault="00306D80" w:rsidP="001505D3">
            <w:pPr>
              <w:rPr>
                <w:rFonts w:asciiTheme="majorHAnsi" w:hAnsiTheme="majorHAnsi" w:cstheme="majorHAnsi"/>
                <w:szCs w:val="24"/>
              </w:rPr>
            </w:pPr>
          </w:p>
          <w:p w14:paraId="27BEFBD4" w14:textId="558BF51D" w:rsidR="00306D80" w:rsidRDefault="00306D80" w:rsidP="001505D3">
            <w:pPr>
              <w:rPr>
                <w:rFonts w:asciiTheme="majorHAnsi" w:hAnsiTheme="majorHAnsi" w:cstheme="majorHAnsi"/>
                <w:szCs w:val="24"/>
              </w:rPr>
            </w:pPr>
          </w:p>
          <w:p w14:paraId="75474EA5" w14:textId="5616341E" w:rsidR="00306D80" w:rsidRPr="00306D80" w:rsidRDefault="00306D80" w:rsidP="001505D3">
            <w:pPr>
              <w:rPr>
                <w:rFonts w:asciiTheme="majorHAnsi" w:hAnsiTheme="majorHAnsi" w:cstheme="majorHAnsi"/>
                <w:szCs w:val="24"/>
              </w:rPr>
            </w:pPr>
            <w:r>
              <w:rPr>
                <w:rFonts w:asciiTheme="majorHAnsi" w:hAnsiTheme="majorHAnsi" w:cstheme="majorHAnsi"/>
                <w:szCs w:val="24"/>
              </w:rPr>
              <w:t>LMcC</w:t>
            </w:r>
          </w:p>
          <w:p w14:paraId="2DDA032A" w14:textId="1E3DEFB4" w:rsidR="008201D6" w:rsidRPr="00306D80" w:rsidRDefault="008201D6" w:rsidP="001505D3">
            <w:pPr>
              <w:rPr>
                <w:rFonts w:asciiTheme="majorHAnsi" w:hAnsiTheme="majorHAnsi" w:cstheme="majorHAnsi"/>
                <w:szCs w:val="24"/>
              </w:rPr>
            </w:pPr>
          </w:p>
          <w:p w14:paraId="49219E10" w14:textId="0C46E080" w:rsidR="008201D6" w:rsidRPr="00306D80" w:rsidRDefault="008201D6" w:rsidP="001505D3">
            <w:pPr>
              <w:rPr>
                <w:rFonts w:asciiTheme="majorHAnsi" w:hAnsiTheme="majorHAnsi" w:cstheme="majorHAnsi"/>
                <w:szCs w:val="24"/>
              </w:rPr>
            </w:pPr>
          </w:p>
          <w:p w14:paraId="161F41C1" w14:textId="1A279E00" w:rsidR="008201D6" w:rsidRPr="00306D80" w:rsidRDefault="008201D6" w:rsidP="001505D3">
            <w:pPr>
              <w:rPr>
                <w:rFonts w:asciiTheme="majorHAnsi" w:hAnsiTheme="majorHAnsi" w:cstheme="majorHAnsi"/>
                <w:szCs w:val="24"/>
              </w:rPr>
            </w:pPr>
          </w:p>
          <w:p w14:paraId="7CE51833" w14:textId="72F3928B" w:rsidR="008201D6" w:rsidRPr="00306D80" w:rsidRDefault="008201D6" w:rsidP="001505D3">
            <w:pPr>
              <w:rPr>
                <w:rFonts w:asciiTheme="majorHAnsi" w:hAnsiTheme="majorHAnsi" w:cstheme="majorHAnsi"/>
                <w:szCs w:val="24"/>
              </w:rPr>
            </w:pPr>
          </w:p>
          <w:p w14:paraId="0549C946" w14:textId="38374BB0" w:rsidR="008201D6" w:rsidRPr="00306D80" w:rsidRDefault="008201D6" w:rsidP="001505D3">
            <w:pPr>
              <w:rPr>
                <w:rFonts w:asciiTheme="majorHAnsi" w:hAnsiTheme="majorHAnsi" w:cstheme="majorHAnsi"/>
                <w:szCs w:val="24"/>
              </w:rPr>
            </w:pPr>
          </w:p>
          <w:p w14:paraId="3C5F7E2C" w14:textId="67B6F857" w:rsidR="008201D6" w:rsidRPr="00306D80" w:rsidRDefault="008201D6" w:rsidP="001505D3">
            <w:pPr>
              <w:rPr>
                <w:rFonts w:asciiTheme="majorHAnsi" w:hAnsiTheme="majorHAnsi" w:cstheme="majorHAnsi"/>
                <w:szCs w:val="24"/>
              </w:rPr>
            </w:pPr>
          </w:p>
          <w:p w14:paraId="71621930" w14:textId="73ABAC8E" w:rsidR="008201D6" w:rsidRPr="00306D80" w:rsidRDefault="008201D6" w:rsidP="001505D3">
            <w:pPr>
              <w:rPr>
                <w:rFonts w:asciiTheme="majorHAnsi" w:hAnsiTheme="majorHAnsi" w:cstheme="majorHAnsi"/>
                <w:szCs w:val="24"/>
              </w:rPr>
            </w:pPr>
          </w:p>
          <w:p w14:paraId="1C07C883" w14:textId="4EAAD961" w:rsidR="008201D6" w:rsidRPr="00306D80" w:rsidRDefault="008201D6" w:rsidP="001505D3">
            <w:pPr>
              <w:rPr>
                <w:rFonts w:asciiTheme="majorHAnsi" w:hAnsiTheme="majorHAnsi" w:cstheme="majorHAnsi"/>
                <w:szCs w:val="24"/>
              </w:rPr>
            </w:pPr>
          </w:p>
          <w:p w14:paraId="0B6239E1" w14:textId="1488B6C7" w:rsidR="008201D6" w:rsidRPr="00306D80" w:rsidRDefault="008201D6" w:rsidP="001505D3">
            <w:pPr>
              <w:rPr>
                <w:rFonts w:asciiTheme="majorHAnsi" w:hAnsiTheme="majorHAnsi" w:cstheme="majorHAnsi"/>
                <w:szCs w:val="24"/>
              </w:rPr>
            </w:pPr>
          </w:p>
          <w:p w14:paraId="5BD8B96C" w14:textId="69187C48" w:rsidR="008201D6" w:rsidRPr="00306D80" w:rsidRDefault="008201D6" w:rsidP="001505D3">
            <w:pPr>
              <w:rPr>
                <w:rFonts w:asciiTheme="majorHAnsi" w:hAnsiTheme="majorHAnsi" w:cstheme="majorHAnsi"/>
                <w:szCs w:val="24"/>
              </w:rPr>
            </w:pPr>
          </w:p>
          <w:p w14:paraId="6B64B995" w14:textId="07698C92" w:rsidR="008201D6" w:rsidRPr="00306D80" w:rsidRDefault="008201D6" w:rsidP="001505D3">
            <w:pPr>
              <w:rPr>
                <w:rFonts w:asciiTheme="majorHAnsi" w:hAnsiTheme="majorHAnsi" w:cstheme="majorHAnsi"/>
                <w:szCs w:val="24"/>
              </w:rPr>
            </w:pPr>
          </w:p>
          <w:p w14:paraId="77426A5E" w14:textId="4373AA1C" w:rsidR="008201D6" w:rsidRPr="00306D80" w:rsidRDefault="008201D6" w:rsidP="001505D3">
            <w:pPr>
              <w:rPr>
                <w:rFonts w:asciiTheme="majorHAnsi" w:hAnsiTheme="majorHAnsi" w:cstheme="majorHAnsi"/>
                <w:szCs w:val="24"/>
              </w:rPr>
            </w:pPr>
          </w:p>
          <w:p w14:paraId="4751BFB3" w14:textId="00F934E4" w:rsidR="008201D6" w:rsidRPr="00306D80" w:rsidRDefault="008201D6" w:rsidP="001505D3">
            <w:pPr>
              <w:rPr>
                <w:rFonts w:asciiTheme="majorHAnsi" w:hAnsiTheme="majorHAnsi" w:cstheme="majorHAnsi"/>
                <w:szCs w:val="24"/>
              </w:rPr>
            </w:pPr>
          </w:p>
          <w:p w14:paraId="736EB736" w14:textId="7D702C1D" w:rsidR="008201D6" w:rsidRPr="00306D80" w:rsidRDefault="008201D6" w:rsidP="001505D3">
            <w:pPr>
              <w:rPr>
                <w:rFonts w:asciiTheme="majorHAnsi" w:hAnsiTheme="majorHAnsi" w:cstheme="majorHAnsi"/>
                <w:szCs w:val="24"/>
              </w:rPr>
            </w:pPr>
          </w:p>
          <w:p w14:paraId="535954F6" w14:textId="071BBBBC" w:rsidR="008201D6" w:rsidRPr="00306D80" w:rsidRDefault="008201D6" w:rsidP="001505D3">
            <w:pPr>
              <w:rPr>
                <w:rFonts w:asciiTheme="majorHAnsi" w:hAnsiTheme="majorHAnsi" w:cstheme="majorHAnsi"/>
                <w:szCs w:val="24"/>
              </w:rPr>
            </w:pPr>
          </w:p>
          <w:p w14:paraId="4DFDC82E" w14:textId="11EDB234" w:rsidR="002D1F04" w:rsidRPr="00306D80" w:rsidRDefault="002D1F04" w:rsidP="001505D3">
            <w:pPr>
              <w:rPr>
                <w:rFonts w:asciiTheme="majorHAnsi" w:hAnsiTheme="majorHAnsi" w:cstheme="majorHAnsi"/>
                <w:szCs w:val="24"/>
              </w:rPr>
            </w:pPr>
          </w:p>
          <w:p w14:paraId="6FA43E6C" w14:textId="517E02B8" w:rsidR="002D1F04" w:rsidRPr="00306D80" w:rsidRDefault="002D1F04" w:rsidP="001505D3">
            <w:pPr>
              <w:rPr>
                <w:rFonts w:asciiTheme="majorHAnsi" w:hAnsiTheme="majorHAnsi" w:cstheme="majorHAnsi"/>
                <w:szCs w:val="24"/>
              </w:rPr>
            </w:pPr>
          </w:p>
          <w:p w14:paraId="13145D29" w14:textId="696DD3F1" w:rsidR="008201D6" w:rsidRDefault="008201D6" w:rsidP="001505D3">
            <w:pPr>
              <w:rPr>
                <w:rFonts w:asciiTheme="majorHAnsi" w:hAnsiTheme="majorHAnsi" w:cstheme="majorHAnsi"/>
                <w:szCs w:val="24"/>
              </w:rPr>
            </w:pPr>
          </w:p>
          <w:p w14:paraId="3568AA3B" w14:textId="77777777" w:rsidR="00306D80" w:rsidRPr="00306D80" w:rsidRDefault="00306D80" w:rsidP="001505D3">
            <w:pPr>
              <w:rPr>
                <w:rFonts w:asciiTheme="majorHAnsi" w:hAnsiTheme="majorHAnsi" w:cstheme="majorHAnsi"/>
                <w:szCs w:val="24"/>
              </w:rPr>
            </w:pPr>
          </w:p>
          <w:p w14:paraId="5D0188BB" w14:textId="5B698C48" w:rsidR="008201D6" w:rsidRPr="00306D80" w:rsidRDefault="008201D6" w:rsidP="001505D3">
            <w:pPr>
              <w:rPr>
                <w:rFonts w:asciiTheme="majorHAnsi" w:hAnsiTheme="majorHAnsi" w:cstheme="majorHAnsi"/>
                <w:szCs w:val="24"/>
              </w:rPr>
            </w:pPr>
          </w:p>
          <w:p w14:paraId="7B3782FD" w14:textId="2BD241C1" w:rsidR="008201D6" w:rsidRPr="00306D80" w:rsidRDefault="008201D6" w:rsidP="001505D3">
            <w:pPr>
              <w:rPr>
                <w:rFonts w:asciiTheme="majorHAnsi" w:hAnsiTheme="majorHAnsi" w:cstheme="majorHAnsi"/>
                <w:szCs w:val="24"/>
              </w:rPr>
            </w:pPr>
          </w:p>
          <w:p w14:paraId="3C316174" w14:textId="7A080A80" w:rsidR="008201D6" w:rsidRPr="00306D80" w:rsidRDefault="008201D6" w:rsidP="001505D3">
            <w:pPr>
              <w:rPr>
                <w:rFonts w:asciiTheme="majorHAnsi" w:hAnsiTheme="majorHAnsi" w:cstheme="majorHAnsi"/>
                <w:szCs w:val="24"/>
              </w:rPr>
            </w:pPr>
            <w:r w:rsidRPr="00306D80">
              <w:rPr>
                <w:rFonts w:asciiTheme="majorHAnsi" w:hAnsiTheme="majorHAnsi" w:cstheme="majorHAnsi"/>
                <w:szCs w:val="24"/>
              </w:rPr>
              <w:t>Clerk</w:t>
            </w:r>
          </w:p>
          <w:p w14:paraId="2187C7B7" w14:textId="299A7DA6" w:rsidR="002D1F04" w:rsidRPr="00306D80" w:rsidRDefault="002D1F04" w:rsidP="001505D3">
            <w:pPr>
              <w:rPr>
                <w:rFonts w:asciiTheme="majorHAnsi" w:hAnsiTheme="majorHAnsi" w:cstheme="majorHAnsi"/>
                <w:szCs w:val="24"/>
              </w:rPr>
            </w:pPr>
          </w:p>
          <w:p w14:paraId="26D31090" w14:textId="4CF28A52" w:rsidR="002D1F04" w:rsidRPr="00306D80" w:rsidRDefault="002D1F04" w:rsidP="001505D3">
            <w:pPr>
              <w:rPr>
                <w:rFonts w:asciiTheme="majorHAnsi" w:hAnsiTheme="majorHAnsi" w:cstheme="majorHAnsi"/>
                <w:szCs w:val="24"/>
              </w:rPr>
            </w:pPr>
          </w:p>
          <w:p w14:paraId="0FB145B5" w14:textId="030AF2CA" w:rsidR="002D1F04" w:rsidRDefault="002D1F04" w:rsidP="001505D3">
            <w:pPr>
              <w:rPr>
                <w:rFonts w:asciiTheme="majorHAnsi" w:hAnsiTheme="majorHAnsi" w:cstheme="majorHAnsi"/>
                <w:szCs w:val="24"/>
              </w:rPr>
            </w:pPr>
          </w:p>
          <w:p w14:paraId="155050DF" w14:textId="7A3D95DC" w:rsidR="002D1F04" w:rsidRPr="00306D80" w:rsidRDefault="002D1F04" w:rsidP="001505D3">
            <w:pPr>
              <w:rPr>
                <w:rFonts w:asciiTheme="majorHAnsi" w:hAnsiTheme="majorHAnsi" w:cstheme="majorHAnsi"/>
                <w:szCs w:val="24"/>
              </w:rPr>
            </w:pPr>
            <w:r w:rsidRPr="00306D80">
              <w:rPr>
                <w:rFonts w:asciiTheme="majorHAnsi" w:hAnsiTheme="majorHAnsi" w:cstheme="majorHAnsi"/>
                <w:szCs w:val="24"/>
              </w:rPr>
              <w:t>Clerk</w:t>
            </w:r>
          </w:p>
          <w:p w14:paraId="13E6A15C" w14:textId="264ACA5A" w:rsidR="008201D6" w:rsidRPr="00306D80" w:rsidRDefault="008201D6" w:rsidP="001505D3">
            <w:pPr>
              <w:rPr>
                <w:rFonts w:asciiTheme="majorHAnsi" w:hAnsiTheme="majorHAnsi" w:cstheme="majorHAnsi"/>
                <w:szCs w:val="24"/>
              </w:rPr>
            </w:pPr>
          </w:p>
          <w:p w14:paraId="1E419445" w14:textId="0DD2CB6E" w:rsidR="008201D6" w:rsidRPr="00306D80" w:rsidRDefault="008201D6" w:rsidP="001505D3">
            <w:pPr>
              <w:rPr>
                <w:rFonts w:asciiTheme="majorHAnsi" w:hAnsiTheme="majorHAnsi" w:cstheme="majorHAnsi"/>
                <w:szCs w:val="24"/>
              </w:rPr>
            </w:pPr>
          </w:p>
          <w:p w14:paraId="6AD2E777" w14:textId="40BA0EFD" w:rsidR="008201D6" w:rsidRPr="00306D80" w:rsidRDefault="008201D6" w:rsidP="001505D3">
            <w:pPr>
              <w:rPr>
                <w:rFonts w:asciiTheme="majorHAnsi" w:hAnsiTheme="majorHAnsi" w:cstheme="majorHAnsi"/>
                <w:szCs w:val="24"/>
              </w:rPr>
            </w:pPr>
          </w:p>
          <w:p w14:paraId="3CDDDA33" w14:textId="357611D6" w:rsidR="008201D6" w:rsidRPr="00306D80" w:rsidRDefault="008201D6" w:rsidP="001505D3">
            <w:pPr>
              <w:rPr>
                <w:rFonts w:asciiTheme="majorHAnsi" w:hAnsiTheme="majorHAnsi" w:cstheme="majorHAnsi"/>
                <w:szCs w:val="24"/>
              </w:rPr>
            </w:pPr>
          </w:p>
          <w:p w14:paraId="0D971BF5" w14:textId="2C4D8D4B" w:rsidR="008201D6" w:rsidRPr="00306D80" w:rsidRDefault="008201D6" w:rsidP="001505D3">
            <w:pPr>
              <w:rPr>
                <w:rFonts w:asciiTheme="majorHAnsi" w:hAnsiTheme="majorHAnsi" w:cstheme="majorHAnsi"/>
                <w:szCs w:val="24"/>
              </w:rPr>
            </w:pPr>
          </w:p>
          <w:p w14:paraId="36322E12" w14:textId="2E4F03A4" w:rsidR="008201D6" w:rsidRPr="00306D80" w:rsidRDefault="008201D6" w:rsidP="001505D3">
            <w:pPr>
              <w:rPr>
                <w:rFonts w:asciiTheme="majorHAnsi" w:hAnsiTheme="majorHAnsi" w:cstheme="majorHAnsi"/>
                <w:szCs w:val="24"/>
              </w:rPr>
            </w:pPr>
          </w:p>
          <w:p w14:paraId="284B732F" w14:textId="00B8BC5D" w:rsidR="008201D6" w:rsidRPr="00306D80" w:rsidRDefault="008201D6" w:rsidP="001505D3">
            <w:pPr>
              <w:rPr>
                <w:rFonts w:asciiTheme="majorHAnsi" w:hAnsiTheme="majorHAnsi" w:cstheme="majorHAnsi"/>
                <w:szCs w:val="24"/>
              </w:rPr>
            </w:pPr>
          </w:p>
          <w:p w14:paraId="4A1EDACE" w14:textId="1DD8B6BB" w:rsidR="008201D6" w:rsidRPr="00306D80" w:rsidRDefault="008201D6" w:rsidP="001505D3">
            <w:pPr>
              <w:rPr>
                <w:rFonts w:asciiTheme="majorHAnsi" w:hAnsiTheme="majorHAnsi" w:cstheme="majorHAnsi"/>
                <w:szCs w:val="24"/>
              </w:rPr>
            </w:pPr>
          </w:p>
          <w:p w14:paraId="1DE6E726" w14:textId="13CA65D7" w:rsidR="008201D6" w:rsidRPr="00306D80" w:rsidRDefault="008201D6" w:rsidP="001505D3">
            <w:pPr>
              <w:rPr>
                <w:rFonts w:asciiTheme="majorHAnsi" w:hAnsiTheme="majorHAnsi" w:cstheme="majorHAnsi"/>
                <w:szCs w:val="24"/>
              </w:rPr>
            </w:pPr>
          </w:p>
          <w:p w14:paraId="56B1A56C" w14:textId="79BE64FC" w:rsidR="002D1F04" w:rsidRPr="00306D80" w:rsidRDefault="002D1F04" w:rsidP="001505D3">
            <w:pPr>
              <w:rPr>
                <w:rFonts w:asciiTheme="majorHAnsi" w:hAnsiTheme="majorHAnsi" w:cstheme="majorHAnsi"/>
                <w:szCs w:val="24"/>
              </w:rPr>
            </w:pPr>
          </w:p>
          <w:p w14:paraId="183515E1" w14:textId="22A58FAE" w:rsidR="002D1F04" w:rsidRPr="00306D80" w:rsidRDefault="002D1F04" w:rsidP="001505D3">
            <w:pPr>
              <w:rPr>
                <w:rFonts w:asciiTheme="majorHAnsi" w:hAnsiTheme="majorHAnsi" w:cstheme="majorHAnsi"/>
                <w:szCs w:val="24"/>
              </w:rPr>
            </w:pPr>
          </w:p>
          <w:p w14:paraId="4485CF6A" w14:textId="226D22C5" w:rsidR="002D1F04" w:rsidRPr="00306D80" w:rsidRDefault="002D1F04" w:rsidP="001505D3">
            <w:pPr>
              <w:rPr>
                <w:rFonts w:asciiTheme="majorHAnsi" w:hAnsiTheme="majorHAnsi" w:cstheme="majorHAnsi"/>
                <w:szCs w:val="24"/>
              </w:rPr>
            </w:pPr>
          </w:p>
          <w:p w14:paraId="4FDB92AB" w14:textId="6E55D324" w:rsidR="002D1F04" w:rsidRPr="00306D80" w:rsidRDefault="002D1F04" w:rsidP="001505D3">
            <w:pPr>
              <w:rPr>
                <w:rFonts w:asciiTheme="majorHAnsi" w:hAnsiTheme="majorHAnsi" w:cstheme="majorHAnsi"/>
                <w:szCs w:val="24"/>
              </w:rPr>
            </w:pPr>
          </w:p>
          <w:p w14:paraId="6D91FAAB" w14:textId="77176469" w:rsidR="002D1F04" w:rsidRPr="00306D80" w:rsidRDefault="002D1F04" w:rsidP="001505D3">
            <w:pPr>
              <w:rPr>
                <w:rFonts w:asciiTheme="majorHAnsi" w:hAnsiTheme="majorHAnsi" w:cstheme="majorHAnsi"/>
                <w:szCs w:val="24"/>
              </w:rPr>
            </w:pPr>
          </w:p>
          <w:p w14:paraId="57741511" w14:textId="020B3341" w:rsidR="002D1F04" w:rsidRPr="00306D80" w:rsidRDefault="002D1F04" w:rsidP="001505D3">
            <w:pPr>
              <w:rPr>
                <w:rFonts w:asciiTheme="majorHAnsi" w:hAnsiTheme="majorHAnsi" w:cstheme="majorHAnsi"/>
                <w:szCs w:val="24"/>
              </w:rPr>
            </w:pPr>
          </w:p>
          <w:p w14:paraId="02B9F698" w14:textId="5E69D86C" w:rsidR="002D1F04" w:rsidRPr="00306D80" w:rsidRDefault="002D1F04" w:rsidP="001505D3">
            <w:pPr>
              <w:rPr>
                <w:rFonts w:asciiTheme="majorHAnsi" w:hAnsiTheme="majorHAnsi" w:cstheme="majorHAnsi"/>
                <w:szCs w:val="24"/>
              </w:rPr>
            </w:pPr>
          </w:p>
          <w:p w14:paraId="1DA0A198" w14:textId="6B8A3802" w:rsidR="002D1F04" w:rsidRPr="00306D80" w:rsidRDefault="002D1F04" w:rsidP="001505D3">
            <w:pPr>
              <w:rPr>
                <w:rFonts w:asciiTheme="majorHAnsi" w:hAnsiTheme="majorHAnsi" w:cstheme="majorHAnsi"/>
                <w:szCs w:val="24"/>
              </w:rPr>
            </w:pPr>
          </w:p>
          <w:p w14:paraId="30939113" w14:textId="1B2A1F4C" w:rsidR="002D1F04" w:rsidRDefault="002D1F04" w:rsidP="001505D3">
            <w:pPr>
              <w:rPr>
                <w:rFonts w:asciiTheme="majorHAnsi" w:hAnsiTheme="majorHAnsi" w:cstheme="majorHAnsi"/>
                <w:szCs w:val="24"/>
              </w:rPr>
            </w:pPr>
          </w:p>
          <w:p w14:paraId="39FF6B65" w14:textId="55A0F621" w:rsidR="00306D80" w:rsidRDefault="00306D80" w:rsidP="001505D3">
            <w:pPr>
              <w:rPr>
                <w:rFonts w:asciiTheme="majorHAnsi" w:hAnsiTheme="majorHAnsi" w:cstheme="majorHAnsi"/>
                <w:szCs w:val="24"/>
              </w:rPr>
            </w:pPr>
          </w:p>
          <w:p w14:paraId="1B0F28EE" w14:textId="1277A8B2" w:rsidR="00306D80" w:rsidRDefault="00306D80" w:rsidP="001505D3">
            <w:pPr>
              <w:rPr>
                <w:rFonts w:asciiTheme="majorHAnsi" w:hAnsiTheme="majorHAnsi" w:cstheme="majorHAnsi"/>
                <w:szCs w:val="24"/>
              </w:rPr>
            </w:pPr>
          </w:p>
          <w:p w14:paraId="138F696B" w14:textId="4655654E" w:rsidR="00306D80" w:rsidRDefault="00306D80" w:rsidP="001505D3">
            <w:pPr>
              <w:rPr>
                <w:rFonts w:asciiTheme="majorHAnsi" w:hAnsiTheme="majorHAnsi" w:cstheme="majorHAnsi"/>
                <w:szCs w:val="24"/>
              </w:rPr>
            </w:pPr>
          </w:p>
          <w:p w14:paraId="551C3F5F" w14:textId="77777777" w:rsidR="00306D80" w:rsidRPr="00306D80" w:rsidRDefault="00306D80" w:rsidP="001505D3">
            <w:pPr>
              <w:rPr>
                <w:rFonts w:asciiTheme="majorHAnsi" w:hAnsiTheme="majorHAnsi" w:cstheme="majorHAnsi"/>
                <w:szCs w:val="24"/>
              </w:rPr>
            </w:pPr>
          </w:p>
          <w:p w14:paraId="797FADE4" w14:textId="3A7EEB12" w:rsidR="002D1F04" w:rsidRPr="00306D80" w:rsidRDefault="002D1F04" w:rsidP="001505D3">
            <w:pPr>
              <w:rPr>
                <w:rFonts w:asciiTheme="majorHAnsi" w:hAnsiTheme="majorHAnsi" w:cstheme="majorHAnsi"/>
                <w:szCs w:val="24"/>
              </w:rPr>
            </w:pPr>
          </w:p>
          <w:p w14:paraId="320CE157" w14:textId="77777777" w:rsidR="002D1F04" w:rsidRPr="00306D80" w:rsidRDefault="002D1F04" w:rsidP="001505D3">
            <w:pPr>
              <w:rPr>
                <w:rFonts w:asciiTheme="majorHAnsi" w:hAnsiTheme="majorHAnsi" w:cstheme="majorHAnsi"/>
                <w:szCs w:val="24"/>
              </w:rPr>
            </w:pPr>
          </w:p>
          <w:p w14:paraId="2A9A4C75" w14:textId="59539D8F" w:rsidR="008201D6" w:rsidRPr="00306D80" w:rsidRDefault="008201D6" w:rsidP="001505D3">
            <w:pPr>
              <w:rPr>
                <w:rFonts w:asciiTheme="majorHAnsi" w:hAnsiTheme="majorHAnsi" w:cstheme="majorHAnsi"/>
                <w:szCs w:val="24"/>
              </w:rPr>
            </w:pPr>
            <w:r w:rsidRPr="00306D80">
              <w:rPr>
                <w:rFonts w:asciiTheme="majorHAnsi" w:hAnsiTheme="majorHAnsi" w:cstheme="majorHAnsi"/>
                <w:szCs w:val="24"/>
              </w:rPr>
              <w:t>Clerk</w:t>
            </w:r>
          </w:p>
          <w:p w14:paraId="77D06EC2" w14:textId="047A21DE" w:rsidR="008201D6" w:rsidRPr="00306D80" w:rsidRDefault="008201D6" w:rsidP="001505D3">
            <w:pPr>
              <w:rPr>
                <w:rFonts w:asciiTheme="majorHAnsi" w:hAnsiTheme="majorHAnsi" w:cstheme="majorHAnsi"/>
                <w:szCs w:val="24"/>
              </w:rPr>
            </w:pPr>
          </w:p>
          <w:p w14:paraId="5728B295" w14:textId="517B7592" w:rsidR="008201D6" w:rsidRDefault="008201D6" w:rsidP="001505D3">
            <w:pPr>
              <w:rPr>
                <w:rFonts w:asciiTheme="majorHAnsi" w:hAnsiTheme="majorHAnsi" w:cstheme="majorHAnsi"/>
                <w:szCs w:val="24"/>
              </w:rPr>
            </w:pPr>
          </w:p>
          <w:p w14:paraId="085A51C3" w14:textId="3DDC0C1E" w:rsidR="00306D80" w:rsidRDefault="00306D80" w:rsidP="001505D3">
            <w:pPr>
              <w:rPr>
                <w:rFonts w:asciiTheme="majorHAnsi" w:hAnsiTheme="majorHAnsi" w:cstheme="majorHAnsi"/>
                <w:szCs w:val="24"/>
              </w:rPr>
            </w:pPr>
          </w:p>
          <w:p w14:paraId="3DC9A8C0" w14:textId="10A245D7" w:rsidR="00306D80" w:rsidRDefault="00306D80" w:rsidP="001505D3">
            <w:pPr>
              <w:rPr>
                <w:rFonts w:asciiTheme="majorHAnsi" w:hAnsiTheme="majorHAnsi" w:cstheme="majorHAnsi"/>
                <w:szCs w:val="24"/>
              </w:rPr>
            </w:pPr>
          </w:p>
          <w:p w14:paraId="3C5E153C" w14:textId="3D0C87D7" w:rsidR="00306D80" w:rsidRDefault="00306D80" w:rsidP="001505D3">
            <w:pPr>
              <w:rPr>
                <w:rFonts w:asciiTheme="majorHAnsi" w:hAnsiTheme="majorHAnsi" w:cstheme="majorHAnsi"/>
                <w:szCs w:val="24"/>
              </w:rPr>
            </w:pPr>
            <w:r>
              <w:rPr>
                <w:rFonts w:asciiTheme="majorHAnsi" w:hAnsiTheme="majorHAnsi" w:cstheme="majorHAnsi"/>
                <w:szCs w:val="24"/>
              </w:rPr>
              <w:t>GW</w:t>
            </w:r>
          </w:p>
          <w:p w14:paraId="24C42603" w14:textId="5B32F387" w:rsidR="00306D80" w:rsidRDefault="00306D80" w:rsidP="001505D3">
            <w:pPr>
              <w:rPr>
                <w:rFonts w:asciiTheme="majorHAnsi" w:hAnsiTheme="majorHAnsi" w:cstheme="majorHAnsi"/>
                <w:szCs w:val="24"/>
              </w:rPr>
            </w:pPr>
          </w:p>
          <w:p w14:paraId="4CB56612" w14:textId="39B05C0E" w:rsidR="00306D80" w:rsidRDefault="00306D80" w:rsidP="001505D3">
            <w:pPr>
              <w:rPr>
                <w:rFonts w:asciiTheme="majorHAnsi" w:hAnsiTheme="majorHAnsi" w:cstheme="majorHAnsi"/>
                <w:szCs w:val="24"/>
              </w:rPr>
            </w:pPr>
          </w:p>
          <w:p w14:paraId="3DC8496C" w14:textId="56C14586" w:rsidR="00306D80" w:rsidRDefault="00306D80" w:rsidP="001505D3">
            <w:pPr>
              <w:rPr>
                <w:rFonts w:asciiTheme="majorHAnsi" w:hAnsiTheme="majorHAnsi" w:cstheme="majorHAnsi"/>
                <w:szCs w:val="24"/>
              </w:rPr>
            </w:pPr>
          </w:p>
          <w:p w14:paraId="4F95080F" w14:textId="77777777" w:rsidR="00306D80" w:rsidRPr="00306D80" w:rsidRDefault="00306D80" w:rsidP="001505D3">
            <w:pPr>
              <w:rPr>
                <w:rFonts w:asciiTheme="majorHAnsi" w:hAnsiTheme="majorHAnsi" w:cstheme="majorHAnsi"/>
                <w:szCs w:val="24"/>
              </w:rPr>
            </w:pPr>
          </w:p>
          <w:p w14:paraId="4F455445" w14:textId="0C02B2F3" w:rsidR="008201D6" w:rsidRPr="00306D80" w:rsidRDefault="008201D6" w:rsidP="001505D3">
            <w:pPr>
              <w:rPr>
                <w:rFonts w:asciiTheme="majorHAnsi" w:hAnsiTheme="majorHAnsi" w:cstheme="majorHAnsi"/>
                <w:szCs w:val="24"/>
              </w:rPr>
            </w:pPr>
            <w:r w:rsidRPr="00306D80">
              <w:rPr>
                <w:rFonts w:asciiTheme="majorHAnsi" w:hAnsiTheme="majorHAnsi" w:cstheme="majorHAnsi"/>
                <w:szCs w:val="24"/>
              </w:rPr>
              <w:t>Clerk</w:t>
            </w:r>
          </w:p>
          <w:p w14:paraId="5E97CBA6" w14:textId="5613977D" w:rsidR="008201D6" w:rsidRDefault="008201D6" w:rsidP="001505D3">
            <w:pPr>
              <w:rPr>
                <w:rFonts w:asciiTheme="majorHAnsi" w:hAnsiTheme="majorHAnsi" w:cstheme="majorHAnsi"/>
                <w:szCs w:val="24"/>
              </w:rPr>
            </w:pPr>
          </w:p>
          <w:p w14:paraId="48A77A11" w14:textId="0D894C24" w:rsidR="00306D80" w:rsidRDefault="00306D80" w:rsidP="001505D3">
            <w:pPr>
              <w:rPr>
                <w:rFonts w:asciiTheme="majorHAnsi" w:hAnsiTheme="majorHAnsi" w:cstheme="majorHAnsi"/>
                <w:szCs w:val="24"/>
              </w:rPr>
            </w:pPr>
          </w:p>
          <w:p w14:paraId="673AB500" w14:textId="04C1E8DF" w:rsidR="00306D80" w:rsidRDefault="00306D80" w:rsidP="001505D3">
            <w:pPr>
              <w:rPr>
                <w:rFonts w:asciiTheme="majorHAnsi" w:hAnsiTheme="majorHAnsi" w:cstheme="majorHAnsi"/>
                <w:szCs w:val="24"/>
              </w:rPr>
            </w:pPr>
          </w:p>
          <w:p w14:paraId="1E0F763A" w14:textId="1C153E43" w:rsidR="00306D80" w:rsidRDefault="00306D80" w:rsidP="001505D3">
            <w:pPr>
              <w:rPr>
                <w:rFonts w:asciiTheme="majorHAnsi" w:hAnsiTheme="majorHAnsi" w:cstheme="majorHAnsi"/>
                <w:szCs w:val="24"/>
              </w:rPr>
            </w:pPr>
          </w:p>
          <w:p w14:paraId="76025F50" w14:textId="3D785DEF" w:rsidR="00306D80" w:rsidRDefault="00306D80" w:rsidP="001505D3">
            <w:pPr>
              <w:rPr>
                <w:rFonts w:asciiTheme="majorHAnsi" w:hAnsiTheme="majorHAnsi" w:cstheme="majorHAnsi"/>
                <w:szCs w:val="24"/>
              </w:rPr>
            </w:pPr>
          </w:p>
          <w:p w14:paraId="4DB86773" w14:textId="09C5D764" w:rsidR="00306D80" w:rsidRDefault="00306D80" w:rsidP="001505D3">
            <w:pPr>
              <w:rPr>
                <w:rFonts w:asciiTheme="majorHAnsi" w:hAnsiTheme="majorHAnsi" w:cstheme="majorHAnsi"/>
                <w:szCs w:val="24"/>
              </w:rPr>
            </w:pPr>
          </w:p>
          <w:p w14:paraId="05E4C4F7" w14:textId="6C3E29D3" w:rsidR="00306D80" w:rsidRDefault="00306D80" w:rsidP="001505D3">
            <w:pPr>
              <w:rPr>
                <w:rFonts w:asciiTheme="majorHAnsi" w:hAnsiTheme="majorHAnsi" w:cstheme="majorHAnsi"/>
                <w:szCs w:val="24"/>
              </w:rPr>
            </w:pPr>
          </w:p>
          <w:p w14:paraId="27D775FF" w14:textId="74C13985" w:rsidR="00306D80" w:rsidRDefault="00306D80" w:rsidP="001505D3">
            <w:pPr>
              <w:rPr>
                <w:rFonts w:asciiTheme="majorHAnsi" w:hAnsiTheme="majorHAnsi" w:cstheme="majorHAnsi"/>
                <w:szCs w:val="24"/>
              </w:rPr>
            </w:pPr>
          </w:p>
          <w:p w14:paraId="33C88B18" w14:textId="0DCFA298" w:rsidR="00306D80" w:rsidRDefault="00306D80" w:rsidP="001505D3">
            <w:pPr>
              <w:rPr>
                <w:rFonts w:asciiTheme="majorHAnsi" w:hAnsiTheme="majorHAnsi" w:cstheme="majorHAnsi"/>
                <w:szCs w:val="24"/>
              </w:rPr>
            </w:pPr>
          </w:p>
          <w:p w14:paraId="719D4901" w14:textId="68258A47" w:rsidR="00306D80" w:rsidRPr="00306D80" w:rsidRDefault="00306D80" w:rsidP="001505D3">
            <w:pPr>
              <w:rPr>
                <w:rFonts w:asciiTheme="majorHAnsi" w:hAnsiTheme="majorHAnsi" w:cstheme="majorHAnsi"/>
                <w:szCs w:val="24"/>
              </w:rPr>
            </w:pPr>
            <w:r>
              <w:rPr>
                <w:rFonts w:asciiTheme="majorHAnsi" w:hAnsiTheme="majorHAnsi" w:cstheme="majorHAnsi"/>
                <w:szCs w:val="24"/>
              </w:rPr>
              <w:t>Clerk</w:t>
            </w:r>
          </w:p>
          <w:p w14:paraId="5458EFCE" w14:textId="25D92968" w:rsidR="008201D6" w:rsidRPr="00306D80" w:rsidRDefault="008201D6" w:rsidP="001505D3">
            <w:pPr>
              <w:rPr>
                <w:rFonts w:asciiTheme="majorHAnsi" w:hAnsiTheme="majorHAnsi" w:cstheme="majorHAnsi"/>
                <w:szCs w:val="24"/>
              </w:rPr>
            </w:pPr>
          </w:p>
          <w:p w14:paraId="17164BB5" w14:textId="459D8F4A" w:rsidR="008201D6" w:rsidRPr="00306D80" w:rsidRDefault="008201D6" w:rsidP="001505D3">
            <w:pPr>
              <w:rPr>
                <w:rFonts w:asciiTheme="majorHAnsi" w:hAnsiTheme="majorHAnsi" w:cstheme="majorHAnsi"/>
                <w:szCs w:val="24"/>
              </w:rPr>
            </w:pPr>
          </w:p>
          <w:p w14:paraId="488ED6C2" w14:textId="7C432FC2" w:rsidR="008201D6" w:rsidRPr="00306D80" w:rsidRDefault="008201D6" w:rsidP="001505D3">
            <w:pPr>
              <w:rPr>
                <w:rFonts w:asciiTheme="majorHAnsi" w:hAnsiTheme="majorHAnsi" w:cstheme="majorHAnsi"/>
                <w:szCs w:val="24"/>
              </w:rPr>
            </w:pPr>
          </w:p>
          <w:p w14:paraId="388C26A7" w14:textId="5C2D6721" w:rsidR="008201D6" w:rsidRPr="00306D80" w:rsidRDefault="008201D6" w:rsidP="001505D3">
            <w:pPr>
              <w:rPr>
                <w:rFonts w:asciiTheme="majorHAnsi" w:hAnsiTheme="majorHAnsi" w:cstheme="majorHAnsi"/>
                <w:szCs w:val="24"/>
              </w:rPr>
            </w:pPr>
          </w:p>
          <w:p w14:paraId="54DA4AE8" w14:textId="656F0999" w:rsidR="008201D6" w:rsidRPr="00306D80" w:rsidRDefault="008201D6" w:rsidP="001505D3">
            <w:pPr>
              <w:rPr>
                <w:rFonts w:asciiTheme="majorHAnsi" w:hAnsiTheme="majorHAnsi" w:cstheme="majorHAnsi"/>
                <w:szCs w:val="24"/>
              </w:rPr>
            </w:pPr>
          </w:p>
          <w:p w14:paraId="6FD0316F" w14:textId="65DD1843" w:rsidR="008201D6" w:rsidRPr="00306D80" w:rsidRDefault="008201D6" w:rsidP="001505D3">
            <w:pPr>
              <w:rPr>
                <w:rFonts w:asciiTheme="majorHAnsi" w:hAnsiTheme="majorHAnsi" w:cstheme="majorHAnsi"/>
                <w:szCs w:val="24"/>
              </w:rPr>
            </w:pPr>
          </w:p>
          <w:p w14:paraId="6DF8A82A" w14:textId="6C2D9848" w:rsidR="008201D6" w:rsidRPr="00306D80" w:rsidRDefault="008201D6" w:rsidP="001505D3">
            <w:pPr>
              <w:rPr>
                <w:rFonts w:asciiTheme="majorHAnsi" w:hAnsiTheme="majorHAnsi" w:cstheme="majorHAnsi"/>
                <w:szCs w:val="24"/>
              </w:rPr>
            </w:pPr>
          </w:p>
          <w:p w14:paraId="2C37F672" w14:textId="7064AEA8" w:rsidR="008201D6" w:rsidRPr="00306D80" w:rsidRDefault="008201D6" w:rsidP="001505D3">
            <w:pPr>
              <w:rPr>
                <w:rFonts w:asciiTheme="majorHAnsi" w:hAnsiTheme="majorHAnsi" w:cstheme="majorHAnsi"/>
                <w:szCs w:val="24"/>
              </w:rPr>
            </w:pPr>
          </w:p>
          <w:p w14:paraId="618D603C" w14:textId="6A422CEC" w:rsidR="008201D6" w:rsidRPr="00306D80" w:rsidRDefault="008201D6" w:rsidP="001505D3">
            <w:pPr>
              <w:rPr>
                <w:rFonts w:asciiTheme="majorHAnsi" w:hAnsiTheme="majorHAnsi" w:cstheme="majorHAnsi"/>
                <w:szCs w:val="24"/>
              </w:rPr>
            </w:pPr>
          </w:p>
          <w:p w14:paraId="07C25CB6" w14:textId="36F48445" w:rsidR="008201D6" w:rsidRPr="00306D80" w:rsidRDefault="008201D6" w:rsidP="001505D3">
            <w:pPr>
              <w:rPr>
                <w:rFonts w:asciiTheme="majorHAnsi" w:hAnsiTheme="majorHAnsi" w:cstheme="majorHAnsi"/>
                <w:szCs w:val="24"/>
              </w:rPr>
            </w:pPr>
          </w:p>
          <w:p w14:paraId="5D830955" w14:textId="15132B02" w:rsidR="008201D6" w:rsidRPr="00306D80" w:rsidRDefault="008201D6" w:rsidP="001505D3">
            <w:pPr>
              <w:rPr>
                <w:rFonts w:asciiTheme="majorHAnsi" w:hAnsiTheme="majorHAnsi" w:cstheme="majorHAnsi"/>
                <w:szCs w:val="24"/>
              </w:rPr>
            </w:pPr>
          </w:p>
          <w:p w14:paraId="1B65B3BC" w14:textId="657C7570" w:rsidR="008201D6" w:rsidRPr="00306D80" w:rsidRDefault="008201D6" w:rsidP="001505D3">
            <w:pPr>
              <w:rPr>
                <w:rFonts w:asciiTheme="majorHAnsi" w:hAnsiTheme="majorHAnsi" w:cstheme="majorHAnsi"/>
                <w:szCs w:val="24"/>
              </w:rPr>
            </w:pPr>
          </w:p>
          <w:p w14:paraId="7E5DB615" w14:textId="655D0194" w:rsidR="00306D80" w:rsidRPr="00306D80" w:rsidRDefault="00306D80" w:rsidP="00306D80">
            <w:pPr>
              <w:rPr>
                <w:rFonts w:asciiTheme="majorHAnsi" w:hAnsiTheme="majorHAnsi" w:cstheme="majorHAnsi"/>
                <w:szCs w:val="24"/>
              </w:rPr>
            </w:pPr>
          </w:p>
        </w:tc>
      </w:tr>
      <w:tr w:rsidR="004E1D7A" w:rsidRPr="00306D80" w14:paraId="4F504A02" w14:textId="77777777" w:rsidTr="004E1D7A">
        <w:trPr>
          <w:trHeight w:val="58"/>
        </w:trPr>
        <w:tc>
          <w:tcPr>
            <w:tcW w:w="1164" w:type="dxa"/>
          </w:tcPr>
          <w:p w14:paraId="086B5DAE" w14:textId="77777777" w:rsidR="004E1D7A" w:rsidRPr="00306D80" w:rsidRDefault="004E1D7A" w:rsidP="001A17B2">
            <w:pPr>
              <w:rPr>
                <w:rFonts w:asciiTheme="majorHAnsi" w:hAnsiTheme="majorHAnsi" w:cstheme="majorHAnsi"/>
                <w:b/>
                <w:szCs w:val="24"/>
              </w:rPr>
            </w:pPr>
          </w:p>
        </w:tc>
        <w:tc>
          <w:tcPr>
            <w:tcW w:w="8676" w:type="dxa"/>
            <w:tcBorders>
              <w:top w:val="nil"/>
            </w:tcBorders>
          </w:tcPr>
          <w:p w14:paraId="7EEC09B5" w14:textId="77777777" w:rsidR="004E1D7A" w:rsidRPr="00306D80" w:rsidRDefault="004E1D7A" w:rsidP="001A17B2">
            <w:pPr>
              <w:pStyle w:val="BodyText"/>
              <w:jc w:val="left"/>
              <w:rPr>
                <w:rFonts w:asciiTheme="majorHAnsi" w:hAnsiTheme="majorHAnsi" w:cstheme="majorHAnsi"/>
                <w:b/>
                <w:sz w:val="24"/>
                <w:szCs w:val="24"/>
                <w:lang w:val="en-GB"/>
              </w:rPr>
            </w:pPr>
          </w:p>
        </w:tc>
        <w:tc>
          <w:tcPr>
            <w:tcW w:w="255" w:type="dxa"/>
            <w:tcBorders>
              <w:top w:val="nil"/>
              <w:bottom w:val="nil"/>
            </w:tcBorders>
          </w:tcPr>
          <w:p w14:paraId="403D5752" w14:textId="77777777" w:rsidR="004E1D7A" w:rsidRPr="00306D80" w:rsidRDefault="004E1D7A" w:rsidP="001A17B2">
            <w:pPr>
              <w:rPr>
                <w:rFonts w:asciiTheme="majorHAnsi" w:hAnsiTheme="majorHAnsi" w:cstheme="majorHAnsi"/>
                <w:szCs w:val="24"/>
              </w:rPr>
            </w:pPr>
          </w:p>
        </w:tc>
        <w:tc>
          <w:tcPr>
            <w:tcW w:w="850" w:type="dxa"/>
          </w:tcPr>
          <w:p w14:paraId="0C4BB44B" w14:textId="77777777" w:rsidR="004E1D7A" w:rsidRPr="00306D80" w:rsidRDefault="004E1D7A" w:rsidP="001A17B2">
            <w:pPr>
              <w:rPr>
                <w:rFonts w:asciiTheme="majorHAnsi" w:hAnsiTheme="majorHAnsi" w:cstheme="majorHAnsi"/>
                <w:szCs w:val="24"/>
              </w:rPr>
            </w:pPr>
          </w:p>
        </w:tc>
      </w:tr>
    </w:tbl>
    <w:p w14:paraId="46B6182F" w14:textId="43E318D7" w:rsidR="00845E8A" w:rsidRPr="00306D80" w:rsidRDefault="00384896" w:rsidP="003978EF">
      <w:pPr>
        <w:pStyle w:val="Header"/>
        <w:jc w:val="center"/>
        <w:rPr>
          <w:rStyle w:val="HTMLTypewriter"/>
          <w:rFonts w:asciiTheme="majorHAnsi" w:eastAsia="Calibri" w:hAnsiTheme="majorHAnsi" w:cstheme="majorHAnsi"/>
          <w:b/>
          <w:sz w:val="24"/>
          <w:szCs w:val="32"/>
          <w:lang w:val="en-GB"/>
        </w:rPr>
      </w:pPr>
      <w:r w:rsidRPr="00306D80">
        <w:rPr>
          <w:rStyle w:val="HTMLTypewriter"/>
          <w:rFonts w:asciiTheme="majorHAnsi" w:eastAsia="Calibri" w:hAnsiTheme="majorHAnsi" w:cstheme="majorHAnsi"/>
          <w:b/>
          <w:sz w:val="24"/>
          <w:szCs w:val="32"/>
          <w:lang w:val="en-GB"/>
        </w:rPr>
        <w:t>Appendix A</w:t>
      </w:r>
    </w:p>
    <w:p w14:paraId="7A3CD195" w14:textId="6671FD15" w:rsidR="009319FD" w:rsidRPr="00306D80" w:rsidRDefault="009319FD" w:rsidP="003978EF">
      <w:pPr>
        <w:pStyle w:val="Header"/>
        <w:jc w:val="center"/>
        <w:rPr>
          <w:rStyle w:val="HTMLTypewriter"/>
          <w:rFonts w:asciiTheme="majorHAnsi" w:eastAsia="Calibri" w:hAnsiTheme="majorHAnsi" w:cstheme="majorHAnsi"/>
          <w:b/>
          <w:sz w:val="24"/>
          <w:szCs w:val="32"/>
          <w:lang w:val="en-GB"/>
        </w:rPr>
      </w:pPr>
    </w:p>
    <w:p w14:paraId="5D936333" w14:textId="77777777" w:rsidR="009319FD" w:rsidRPr="00306D80" w:rsidRDefault="009319FD" w:rsidP="009319FD">
      <w:pPr>
        <w:tabs>
          <w:tab w:val="center" w:pos="4153"/>
          <w:tab w:val="right" w:pos="8306"/>
        </w:tabs>
        <w:rPr>
          <w:rFonts w:asciiTheme="majorHAnsi" w:hAnsiTheme="majorHAnsi" w:cstheme="majorHAnsi"/>
          <w:b/>
          <w:color w:val="FF0000"/>
          <w:szCs w:val="24"/>
        </w:rPr>
      </w:pP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511"/>
        <w:gridCol w:w="2162"/>
      </w:tblGrid>
      <w:tr w:rsidR="009319FD" w:rsidRPr="00306D80" w14:paraId="6FDE6426" w14:textId="77777777" w:rsidTr="00DC5887">
        <w:tc>
          <w:tcPr>
            <w:tcW w:w="1975" w:type="dxa"/>
            <w:tcBorders>
              <w:top w:val="single" w:sz="4" w:space="0" w:color="auto"/>
              <w:left w:val="single" w:sz="4" w:space="0" w:color="auto"/>
              <w:bottom w:val="single" w:sz="4" w:space="0" w:color="auto"/>
              <w:right w:val="single" w:sz="4" w:space="0" w:color="auto"/>
            </w:tcBorders>
            <w:hideMark/>
          </w:tcPr>
          <w:p w14:paraId="7A518C37"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Correspondence received from</w:t>
            </w:r>
          </w:p>
        </w:tc>
        <w:tc>
          <w:tcPr>
            <w:tcW w:w="5511" w:type="dxa"/>
            <w:tcBorders>
              <w:top w:val="single" w:sz="4" w:space="0" w:color="auto"/>
              <w:left w:val="single" w:sz="4" w:space="0" w:color="auto"/>
              <w:bottom w:val="single" w:sz="4" w:space="0" w:color="auto"/>
              <w:right w:val="single" w:sz="4" w:space="0" w:color="auto"/>
            </w:tcBorders>
            <w:hideMark/>
          </w:tcPr>
          <w:p w14:paraId="257D2161"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Details</w:t>
            </w:r>
          </w:p>
        </w:tc>
        <w:tc>
          <w:tcPr>
            <w:tcW w:w="2162" w:type="dxa"/>
            <w:tcBorders>
              <w:top w:val="single" w:sz="4" w:space="0" w:color="auto"/>
              <w:left w:val="single" w:sz="4" w:space="0" w:color="auto"/>
              <w:bottom w:val="single" w:sz="4" w:space="0" w:color="auto"/>
              <w:right w:val="single" w:sz="4" w:space="0" w:color="auto"/>
            </w:tcBorders>
            <w:hideMark/>
          </w:tcPr>
          <w:p w14:paraId="4C764268"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Action taken</w:t>
            </w:r>
          </w:p>
        </w:tc>
      </w:tr>
      <w:tr w:rsidR="009319FD" w:rsidRPr="00306D80" w14:paraId="49161A70" w14:textId="77777777" w:rsidTr="00DC5887">
        <w:trPr>
          <w:trHeight w:val="1083"/>
        </w:trPr>
        <w:tc>
          <w:tcPr>
            <w:tcW w:w="1975" w:type="dxa"/>
            <w:tcBorders>
              <w:top w:val="single" w:sz="4" w:space="0" w:color="auto"/>
              <w:left w:val="single" w:sz="4" w:space="0" w:color="auto"/>
              <w:bottom w:val="single" w:sz="4" w:space="0" w:color="auto"/>
              <w:right w:val="single" w:sz="4" w:space="0" w:color="auto"/>
            </w:tcBorders>
            <w:hideMark/>
          </w:tcPr>
          <w:p w14:paraId="41B4F3E0" w14:textId="77777777" w:rsidR="009319FD" w:rsidRPr="00306D80" w:rsidRDefault="009319FD" w:rsidP="00DC5887">
            <w:pPr>
              <w:spacing w:after="0" w:line="240" w:lineRule="auto"/>
              <w:rPr>
                <w:rFonts w:asciiTheme="majorHAnsi" w:hAnsiTheme="majorHAnsi" w:cstheme="majorHAnsi"/>
                <w:bCs/>
                <w:szCs w:val="24"/>
              </w:rPr>
            </w:pPr>
            <w:r w:rsidRPr="00306D80">
              <w:rPr>
                <w:rFonts w:asciiTheme="majorHAnsi" w:hAnsiTheme="majorHAnsi" w:cstheme="majorHAnsi"/>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55FCABC5"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CALC training MS word</w:t>
            </w:r>
          </w:p>
          <w:p w14:paraId="595684C6"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Training bulletin</w:t>
            </w:r>
          </w:p>
          <w:p w14:paraId="67308275"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Royal garden Party nominations (now closed)</w:t>
            </w:r>
          </w:p>
          <w:p w14:paraId="4B09BD3C"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National Trading Standard Scams team – Doorstep Crime awareness leaflet.</w:t>
            </w:r>
          </w:p>
          <w:p w14:paraId="4FAD94DE"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Celebrating Ageism Grants availability.</w:t>
            </w:r>
          </w:p>
          <w:p w14:paraId="5134DBF8"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CALC current clerk vacancies.</w:t>
            </w:r>
          </w:p>
          <w:p w14:paraId="73E79255"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CilCA training sessions next Cohort</w:t>
            </w:r>
          </w:p>
          <w:p w14:paraId="15E5AD89"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CALC newsletter</w:t>
            </w:r>
          </w:p>
          <w:p w14:paraId="273F0E8D"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Problems accessing PDF files on NALC website</w:t>
            </w:r>
          </w:p>
          <w:p w14:paraId="391E1063"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NALC legal bulletin.</w:t>
            </w:r>
          </w:p>
          <w:p w14:paraId="516785A6"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Cumbria Constabulary Neighbourhood Policing pledge.</w:t>
            </w:r>
          </w:p>
          <w:p w14:paraId="0B7F096D"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Storm Eoweyn advice</w:t>
            </w:r>
          </w:p>
        </w:tc>
        <w:tc>
          <w:tcPr>
            <w:tcW w:w="2162" w:type="dxa"/>
            <w:tcBorders>
              <w:top w:val="single" w:sz="4" w:space="0" w:color="auto"/>
              <w:left w:val="single" w:sz="4" w:space="0" w:color="auto"/>
              <w:bottom w:val="single" w:sz="4" w:space="0" w:color="auto"/>
              <w:right w:val="single" w:sz="4" w:space="0" w:color="auto"/>
            </w:tcBorders>
          </w:tcPr>
          <w:p w14:paraId="23993F17" w14:textId="77777777" w:rsidR="009319FD" w:rsidRPr="00306D80" w:rsidRDefault="009319FD" w:rsidP="00DC5887">
            <w:pPr>
              <w:spacing w:after="0" w:line="240" w:lineRule="auto"/>
              <w:rPr>
                <w:rFonts w:asciiTheme="majorHAnsi" w:hAnsiTheme="majorHAnsi" w:cstheme="majorHAnsi"/>
                <w:szCs w:val="24"/>
              </w:rPr>
            </w:pPr>
          </w:p>
        </w:tc>
      </w:tr>
      <w:tr w:rsidR="009319FD" w:rsidRPr="00306D80" w14:paraId="3BA4EB62" w14:textId="77777777" w:rsidTr="00DC5887">
        <w:trPr>
          <w:trHeight w:val="1028"/>
        </w:trPr>
        <w:tc>
          <w:tcPr>
            <w:tcW w:w="1975" w:type="dxa"/>
            <w:tcBorders>
              <w:top w:val="single" w:sz="4" w:space="0" w:color="auto"/>
              <w:left w:val="single" w:sz="4" w:space="0" w:color="auto"/>
              <w:bottom w:val="single" w:sz="4" w:space="0" w:color="auto"/>
              <w:right w:val="single" w:sz="4" w:space="0" w:color="auto"/>
            </w:tcBorders>
          </w:tcPr>
          <w:p w14:paraId="700126A8" w14:textId="77777777" w:rsidR="009319FD" w:rsidRPr="00306D80" w:rsidRDefault="009319FD" w:rsidP="00DC5887">
            <w:pPr>
              <w:spacing w:after="0" w:line="240" w:lineRule="auto"/>
              <w:rPr>
                <w:rFonts w:asciiTheme="majorHAnsi" w:hAnsiTheme="majorHAnsi" w:cstheme="majorHAnsi"/>
                <w:b/>
                <w:bCs/>
                <w:szCs w:val="24"/>
              </w:rPr>
            </w:pPr>
            <w:r w:rsidRPr="00306D80">
              <w:rPr>
                <w:rFonts w:asciiTheme="majorHAnsi" w:hAnsiTheme="majorHAnsi" w:cstheme="majorHAnsi"/>
                <w:b/>
                <w:bCs/>
                <w:szCs w:val="24"/>
              </w:rPr>
              <w:t>Parish areas</w:t>
            </w:r>
          </w:p>
        </w:tc>
        <w:tc>
          <w:tcPr>
            <w:tcW w:w="5511" w:type="dxa"/>
            <w:tcBorders>
              <w:top w:val="single" w:sz="4" w:space="0" w:color="auto"/>
              <w:left w:val="single" w:sz="4" w:space="0" w:color="auto"/>
              <w:bottom w:val="single" w:sz="4" w:space="0" w:color="auto"/>
              <w:right w:val="single" w:sz="4" w:space="0" w:color="auto"/>
            </w:tcBorders>
          </w:tcPr>
          <w:p w14:paraId="7734F16A" w14:textId="77777777" w:rsidR="009319FD" w:rsidRPr="00306D80" w:rsidRDefault="009319FD" w:rsidP="009319FD">
            <w:pPr>
              <w:pStyle w:val="ListParagraph"/>
              <w:numPr>
                <w:ilvl w:val="0"/>
                <w:numId w:val="16"/>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 xml:space="preserve">Monthly recreation ground inspection report from Peter Clarke </w:t>
            </w:r>
          </w:p>
        </w:tc>
        <w:tc>
          <w:tcPr>
            <w:tcW w:w="2162" w:type="dxa"/>
            <w:tcBorders>
              <w:top w:val="single" w:sz="4" w:space="0" w:color="auto"/>
              <w:left w:val="single" w:sz="4" w:space="0" w:color="auto"/>
              <w:bottom w:val="single" w:sz="4" w:space="0" w:color="auto"/>
              <w:right w:val="single" w:sz="4" w:space="0" w:color="auto"/>
            </w:tcBorders>
          </w:tcPr>
          <w:p w14:paraId="451E6F69" w14:textId="77777777" w:rsidR="009319FD" w:rsidRPr="00306D80" w:rsidRDefault="009319FD" w:rsidP="00DC5887">
            <w:pPr>
              <w:spacing w:after="0" w:line="240" w:lineRule="auto"/>
              <w:rPr>
                <w:rFonts w:asciiTheme="majorHAnsi" w:hAnsiTheme="majorHAnsi" w:cstheme="majorHAnsi"/>
                <w:szCs w:val="24"/>
              </w:rPr>
            </w:pPr>
          </w:p>
        </w:tc>
      </w:tr>
      <w:tr w:rsidR="009319FD" w:rsidRPr="00306D80" w14:paraId="3B4119CC" w14:textId="77777777" w:rsidTr="00DC5887">
        <w:trPr>
          <w:trHeight w:val="1028"/>
        </w:trPr>
        <w:tc>
          <w:tcPr>
            <w:tcW w:w="1975" w:type="dxa"/>
            <w:tcBorders>
              <w:top w:val="single" w:sz="4" w:space="0" w:color="auto"/>
              <w:left w:val="single" w:sz="4" w:space="0" w:color="auto"/>
              <w:bottom w:val="single" w:sz="4" w:space="0" w:color="auto"/>
              <w:right w:val="single" w:sz="4" w:space="0" w:color="auto"/>
            </w:tcBorders>
          </w:tcPr>
          <w:p w14:paraId="40E6D915" w14:textId="77777777" w:rsidR="009319FD" w:rsidRPr="00306D80" w:rsidRDefault="009319FD" w:rsidP="00DC5887">
            <w:pPr>
              <w:spacing w:after="0" w:line="240" w:lineRule="auto"/>
              <w:rPr>
                <w:rFonts w:asciiTheme="majorHAnsi" w:hAnsiTheme="majorHAnsi" w:cstheme="majorHAnsi"/>
                <w:b/>
                <w:bCs/>
                <w:szCs w:val="24"/>
              </w:rPr>
            </w:pPr>
            <w:r w:rsidRPr="00306D80">
              <w:rPr>
                <w:rFonts w:asciiTheme="majorHAnsi" w:hAnsiTheme="majorHAnsi" w:cstheme="majorHAnsi"/>
                <w:b/>
                <w:bCs/>
                <w:szCs w:val="24"/>
              </w:rPr>
              <w:t>W and F Council</w:t>
            </w:r>
          </w:p>
          <w:p w14:paraId="7322C33B" w14:textId="77777777" w:rsidR="009319FD" w:rsidRPr="00306D80" w:rsidRDefault="009319FD" w:rsidP="00DC5887">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17A8AF03"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Acknowledgement of precept</w:t>
            </w:r>
          </w:p>
          <w:p w14:paraId="3D4ED43E"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Response regarding PSPO regarding charges and process.</w:t>
            </w:r>
          </w:p>
          <w:p w14:paraId="14311350"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Keep Britain Tidy campaign 21</w:t>
            </w:r>
            <w:r w:rsidRPr="00306D80">
              <w:rPr>
                <w:rFonts w:asciiTheme="majorHAnsi" w:hAnsiTheme="majorHAnsi" w:cstheme="majorHAnsi"/>
                <w:vertAlign w:val="superscript"/>
              </w:rPr>
              <w:t>st</w:t>
            </w:r>
            <w:r w:rsidRPr="00306D80">
              <w:rPr>
                <w:rFonts w:asciiTheme="majorHAnsi" w:hAnsiTheme="majorHAnsi" w:cstheme="majorHAnsi"/>
              </w:rPr>
              <w:t xml:space="preserve"> March 25 to 6</w:t>
            </w:r>
            <w:r w:rsidRPr="00306D80">
              <w:rPr>
                <w:rFonts w:asciiTheme="majorHAnsi" w:hAnsiTheme="majorHAnsi" w:cstheme="majorHAnsi"/>
                <w:vertAlign w:val="superscript"/>
              </w:rPr>
              <w:t>th</w:t>
            </w:r>
            <w:r w:rsidRPr="00306D80">
              <w:rPr>
                <w:rFonts w:asciiTheme="majorHAnsi" w:hAnsiTheme="majorHAnsi" w:cstheme="majorHAnsi"/>
              </w:rPr>
              <w:t xml:space="preserve"> April 2025.</w:t>
            </w:r>
          </w:p>
          <w:p w14:paraId="39BE8DCC"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Council enhances support scheme Homes for Ukraine hosts and guests.</w:t>
            </w:r>
          </w:p>
          <w:p w14:paraId="5E52AB9E"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W and F Statutory Consultation 20mph speed limits</w:t>
            </w:r>
          </w:p>
          <w:p w14:paraId="248EA471"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Waste and recycling survey –data now being analysed.</w:t>
            </w:r>
          </w:p>
          <w:p w14:paraId="0F4746F0"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Council welcomes Government Devolution –Cumbria included in Priority Programme.</w:t>
            </w:r>
          </w:p>
          <w:p w14:paraId="3C792E65"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Demand soars for demand for Handyman scheme after rollout</w:t>
            </w:r>
          </w:p>
          <w:p w14:paraId="0FF59DEE"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Acknowledgement of report to HIAMS Gritting</w:t>
            </w:r>
          </w:p>
          <w:p w14:paraId="5CB860A4" w14:textId="77777777" w:rsidR="009319FD" w:rsidRPr="00306D80" w:rsidRDefault="009319FD" w:rsidP="00DC5887">
            <w:pPr>
              <w:pStyle w:val="ListParagraph"/>
              <w:shd w:val="clear" w:color="auto" w:fill="FFFFFF"/>
              <w:spacing w:after="0" w:line="240" w:lineRule="auto"/>
              <w:rPr>
                <w:rFonts w:asciiTheme="majorHAnsi" w:hAnsiTheme="majorHAnsi" w:cstheme="majorHAnsi"/>
              </w:rPr>
            </w:pPr>
            <w:r w:rsidRPr="00306D80">
              <w:rPr>
                <w:rFonts w:asciiTheme="majorHAnsi" w:hAnsiTheme="majorHAnsi" w:cstheme="majorHAnsi"/>
              </w:rPr>
              <w:t>EI/230205</w:t>
            </w:r>
          </w:p>
          <w:p w14:paraId="286061B9"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W and F electric vehicle Infrastructure – Public questionnaire and reminders ( circulated)</w:t>
            </w:r>
          </w:p>
          <w:p w14:paraId="1491D080"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Temp road closure U5233 Bell Hill</w:t>
            </w:r>
          </w:p>
          <w:p w14:paraId="38F86D42" w14:textId="77777777" w:rsidR="009319FD" w:rsidRPr="00306D80" w:rsidRDefault="009319FD" w:rsidP="00DC5887">
            <w:pPr>
              <w:pStyle w:val="ListParagraph"/>
              <w:shd w:val="clear" w:color="auto" w:fill="FFFFFF"/>
              <w:spacing w:after="0" w:line="240" w:lineRule="auto"/>
              <w:rPr>
                <w:rFonts w:asciiTheme="majorHAnsi" w:hAnsiTheme="majorHAnsi" w:cstheme="majorHAnsi"/>
              </w:rPr>
            </w:pPr>
            <w:r w:rsidRPr="00306D80">
              <w:rPr>
                <w:rFonts w:asciiTheme="majorHAnsi" w:hAnsiTheme="majorHAnsi" w:cstheme="majorHAnsi"/>
              </w:rPr>
              <w:t>Council Tax reduction scheme retained for those in need</w:t>
            </w:r>
          </w:p>
          <w:p w14:paraId="2D843DA4"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Council agrees 5 year Highway Strategy</w:t>
            </w:r>
          </w:p>
          <w:p w14:paraId="453D8D0D"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Moving over to a .gov.uk website host.</w:t>
            </w:r>
          </w:p>
          <w:p w14:paraId="655908B5"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Strategy to bring more empty homes back into use.</w:t>
            </w:r>
          </w:p>
          <w:p w14:paraId="23AFF18E"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Library use survey.</w:t>
            </w:r>
          </w:p>
          <w:p w14:paraId="2FD29A58"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Council announces ambitious Housing strategy to address local needs.</w:t>
            </w:r>
          </w:p>
          <w:p w14:paraId="3D77FFEE"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Disposal of documents clear out at County archive, destruction of misl. account and other correspondence prior to 2000.</w:t>
            </w:r>
          </w:p>
          <w:p w14:paraId="3FA21EC2"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Council seek residents views to improve customer service – completed and circulated.</w:t>
            </w:r>
          </w:p>
        </w:tc>
        <w:tc>
          <w:tcPr>
            <w:tcW w:w="2162" w:type="dxa"/>
            <w:tcBorders>
              <w:top w:val="single" w:sz="4" w:space="0" w:color="auto"/>
              <w:left w:val="single" w:sz="4" w:space="0" w:color="auto"/>
              <w:bottom w:val="single" w:sz="4" w:space="0" w:color="auto"/>
              <w:right w:val="single" w:sz="4" w:space="0" w:color="auto"/>
            </w:tcBorders>
          </w:tcPr>
          <w:p w14:paraId="4982D563" w14:textId="77777777" w:rsidR="009319FD" w:rsidRPr="00306D80" w:rsidRDefault="009319FD" w:rsidP="00DC5887">
            <w:pPr>
              <w:spacing w:after="0" w:line="240" w:lineRule="auto"/>
              <w:rPr>
                <w:rFonts w:asciiTheme="majorHAnsi" w:hAnsiTheme="majorHAnsi" w:cstheme="majorHAnsi"/>
                <w:szCs w:val="24"/>
              </w:rPr>
            </w:pPr>
          </w:p>
        </w:tc>
      </w:tr>
      <w:tr w:rsidR="009319FD" w:rsidRPr="00306D80" w14:paraId="5ECF2F13" w14:textId="77777777" w:rsidTr="00DC5887">
        <w:trPr>
          <w:trHeight w:val="1028"/>
        </w:trPr>
        <w:tc>
          <w:tcPr>
            <w:tcW w:w="1975" w:type="dxa"/>
            <w:tcBorders>
              <w:top w:val="single" w:sz="4" w:space="0" w:color="auto"/>
              <w:left w:val="single" w:sz="4" w:space="0" w:color="auto"/>
              <w:bottom w:val="single" w:sz="4" w:space="0" w:color="auto"/>
              <w:right w:val="single" w:sz="4" w:space="0" w:color="auto"/>
            </w:tcBorders>
          </w:tcPr>
          <w:p w14:paraId="4B8770FD" w14:textId="77777777" w:rsidR="009319FD" w:rsidRPr="00306D80" w:rsidRDefault="009319FD" w:rsidP="00DC5887">
            <w:pPr>
              <w:spacing w:after="0" w:line="240" w:lineRule="auto"/>
              <w:rPr>
                <w:rFonts w:asciiTheme="majorHAnsi" w:hAnsiTheme="majorHAnsi" w:cstheme="majorHAnsi"/>
                <w:b/>
                <w:bCs/>
                <w:szCs w:val="24"/>
              </w:rPr>
            </w:pPr>
            <w:r w:rsidRPr="00306D80">
              <w:rPr>
                <w:rFonts w:asciiTheme="majorHAnsi" w:hAnsiTheme="majorHAnsi" w:cstheme="majorHAnsi"/>
                <w:b/>
                <w:bCs/>
                <w:szCs w:val="24"/>
              </w:rPr>
              <w:t>LDNPA</w:t>
            </w:r>
          </w:p>
        </w:tc>
        <w:tc>
          <w:tcPr>
            <w:tcW w:w="5511" w:type="dxa"/>
            <w:tcBorders>
              <w:top w:val="single" w:sz="4" w:space="0" w:color="auto"/>
              <w:left w:val="single" w:sz="4" w:space="0" w:color="auto"/>
              <w:bottom w:val="single" w:sz="4" w:space="0" w:color="auto"/>
              <w:right w:val="single" w:sz="4" w:space="0" w:color="auto"/>
            </w:tcBorders>
          </w:tcPr>
          <w:p w14:paraId="2606777F"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1 x Planning decisions</w:t>
            </w:r>
          </w:p>
          <w:p w14:paraId="612317F4"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Misl correspondence re 2</w:t>
            </w:r>
            <w:r w:rsidRPr="00306D80">
              <w:rPr>
                <w:rFonts w:asciiTheme="majorHAnsi" w:hAnsiTheme="majorHAnsi" w:cstheme="majorHAnsi"/>
                <w:vertAlign w:val="superscript"/>
              </w:rPr>
              <w:t>nd</w:t>
            </w:r>
            <w:r w:rsidRPr="00306D80">
              <w:rPr>
                <w:rFonts w:asciiTheme="majorHAnsi" w:hAnsiTheme="majorHAnsi" w:cstheme="majorHAnsi"/>
              </w:rPr>
              <w:t xml:space="preserve"> Lloyds application and amendments.</w:t>
            </w:r>
          </w:p>
          <w:p w14:paraId="1A5ADD29" w14:textId="77777777" w:rsidR="009319FD" w:rsidRPr="00306D80" w:rsidRDefault="009319FD" w:rsidP="009319FD">
            <w:pPr>
              <w:pStyle w:val="ListParagraph"/>
              <w:numPr>
                <w:ilvl w:val="0"/>
                <w:numId w:val="15"/>
              </w:numPr>
              <w:shd w:val="clear" w:color="auto" w:fill="FFFFFF"/>
              <w:spacing w:after="0" w:line="240" w:lineRule="auto"/>
              <w:contextualSpacing/>
              <w:rPr>
                <w:rFonts w:asciiTheme="majorHAnsi" w:hAnsiTheme="majorHAnsi" w:cstheme="majorHAnsi"/>
              </w:rPr>
            </w:pPr>
            <w:r w:rsidRPr="00306D80">
              <w:rPr>
                <w:rFonts w:asciiTheme="majorHAnsi" w:hAnsiTheme="majorHAnsi" w:cstheme="majorHAnsi"/>
              </w:rPr>
              <w:t>Response re VW lights – not a breach</w:t>
            </w:r>
          </w:p>
          <w:p w14:paraId="2AE3287D" w14:textId="77777777" w:rsidR="009319FD" w:rsidRPr="00306D80" w:rsidRDefault="009319FD" w:rsidP="00DC5887">
            <w:pPr>
              <w:pStyle w:val="ListParagraph"/>
              <w:shd w:val="clear" w:color="auto" w:fill="FFFFFF"/>
              <w:spacing w:after="0" w:line="240" w:lineRule="auto"/>
              <w:rPr>
                <w:rFonts w:asciiTheme="majorHAnsi" w:hAnsiTheme="majorHAnsi" w:cstheme="majorHAnsi"/>
              </w:rPr>
            </w:pPr>
          </w:p>
        </w:tc>
        <w:tc>
          <w:tcPr>
            <w:tcW w:w="2162" w:type="dxa"/>
            <w:tcBorders>
              <w:top w:val="single" w:sz="4" w:space="0" w:color="auto"/>
              <w:left w:val="single" w:sz="4" w:space="0" w:color="auto"/>
              <w:bottom w:val="single" w:sz="4" w:space="0" w:color="auto"/>
              <w:right w:val="single" w:sz="4" w:space="0" w:color="auto"/>
            </w:tcBorders>
          </w:tcPr>
          <w:p w14:paraId="67951EE5" w14:textId="77777777" w:rsidR="009319FD" w:rsidRPr="00306D80" w:rsidRDefault="009319FD" w:rsidP="00DC5887">
            <w:pPr>
              <w:spacing w:after="0" w:line="240" w:lineRule="auto"/>
              <w:rPr>
                <w:rFonts w:asciiTheme="majorHAnsi" w:hAnsiTheme="majorHAnsi" w:cstheme="majorHAnsi"/>
                <w:szCs w:val="24"/>
              </w:rPr>
            </w:pPr>
          </w:p>
        </w:tc>
      </w:tr>
      <w:tr w:rsidR="009319FD" w:rsidRPr="00306D80" w14:paraId="1E2CC933" w14:textId="77777777" w:rsidTr="00DC5887">
        <w:trPr>
          <w:trHeight w:val="1028"/>
        </w:trPr>
        <w:tc>
          <w:tcPr>
            <w:tcW w:w="1975" w:type="dxa"/>
            <w:tcBorders>
              <w:top w:val="single" w:sz="4" w:space="0" w:color="auto"/>
              <w:left w:val="single" w:sz="4" w:space="0" w:color="auto"/>
              <w:bottom w:val="single" w:sz="4" w:space="0" w:color="auto"/>
              <w:right w:val="single" w:sz="4" w:space="0" w:color="auto"/>
            </w:tcBorders>
          </w:tcPr>
          <w:p w14:paraId="4D4DDDB8" w14:textId="77777777" w:rsidR="009319FD" w:rsidRPr="00306D80" w:rsidRDefault="009319FD" w:rsidP="00DC5887">
            <w:pPr>
              <w:spacing w:after="0" w:line="240" w:lineRule="auto"/>
              <w:rPr>
                <w:rFonts w:asciiTheme="majorHAnsi" w:hAnsiTheme="majorHAnsi" w:cstheme="majorHAnsi"/>
                <w:b/>
                <w:bCs/>
                <w:szCs w:val="24"/>
              </w:rPr>
            </w:pPr>
            <w:r w:rsidRPr="00306D80">
              <w:rPr>
                <w:rFonts w:asciiTheme="majorHAnsi" w:hAnsiTheme="majorHAnsi" w:cstheme="majorHAnsi"/>
                <w:b/>
                <w:bCs/>
                <w:szCs w:val="24"/>
              </w:rPr>
              <w:t>Internal Councillor emails</w:t>
            </w:r>
          </w:p>
        </w:tc>
        <w:tc>
          <w:tcPr>
            <w:tcW w:w="5511" w:type="dxa"/>
            <w:tcBorders>
              <w:top w:val="single" w:sz="4" w:space="0" w:color="auto"/>
              <w:left w:val="single" w:sz="4" w:space="0" w:color="auto"/>
              <w:bottom w:val="single" w:sz="4" w:space="0" w:color="auto"/>
              <w:right w:val="single" w:sz="4" w:space="0" w:color="auto"/>
            </w:tcBorders>
          </w:tcPr>
          <w:p w14:paraId="3F3FB250" w14:textId="77777777" w:rsidR="009319FD" w:rsidRPr="00306D80" w:rsidRDefault="009319FD" w:rsidP="00DC5887">
            <w:pPr>
              <w:shd w:val="clear" w:color="auto" w:fill="FFFFFF"/>
              <w:spacing w:after="0" w:line="240" w:lineRule="auto"/>
              <w:rPr>
                <w:rFonts w:asciiTheme="majorHAnsi" w:hAnsiTheme="majorHAnsi" w:cstheme="majorHAnsi"/>
                <w:szCs w:val="24"/>
              </w:rPr>
            </w:pPr>
            <w:r w:rsidRPr="00306D80">
              <w:rPr>
                <w:rFonts w:asciiTheme="majorHAnsi" w:hAnsiTheme="majorHAnsi" w:cstheme="majorHAnsi"/>
                <w:szCs w:val="24"/>
              </w:rPr>
              <w:t>Miscellaneous correspondence in response to emails circulated and ongoing issues and Lloyds Planning application amendments.</w:t>
            </w:r>
          </w:p>
        </w:tc>
        <w:tc>
          <w:tcPr>
            <w:tcW w:w="2162" w:type="dxa"/>
            <w:tcBorders>
              <w:top w:val="single" w:sz="4" w:space="0" w:color="auto"/>
              <w:left w:val="single" w:sz="4" w:space="0" w:color="auto"/>
              <w:bottom w:val="single" w:sz="4" w:space="0" w:color="auto"/>
              <w:right w:val="single" w:sz="4" w:space="0" w:color="auto"/>
            </w:tcBorders>
          </w:tcPr>
          <w:p w14:paraId="09A87212" w14:textId="77777777" w:rsidR="009319FD" w:rsidRPr="00306D80" w:rsidRDefault="009319FD" w:rsidP="00DC5887">
            <w:pPr>
              <w:spacing w:after="0" w:line="240" w:lineRule="auto"/>
              <w:rPr>
                <w:rFonts w:asciiTheme="majorHAnsi" w:hAnsiTheme="majorHAnsi" w:cstheme="majorHAnsi"/>
                <w:szCs w:val="24"/>
              </w:rPr>
            </w:pPr>
          </w:p>
        </w:tc>
      </w:tr>
      <w:tr w:rsidR="009319FD" w:rsidRPr="00306D80" w14:paraId="51EF2F62" w14:textId="77777777" w:rsidTr="00DC5887">
        <w:trPr>
          <w:trHeight w:val="700"/>
        </w:trPr>
        <w:tc>
          <w:tcPr>
            <w:tcW w:w="1975" w:type="dxa"/>
            <w:tcBorders>
              <w:top w:val="single" w:sz="4" w:space="0" w:color="auto"/>
              <w:left w:val="single" w:sz="4" w:space="0" w:color="auto"/>
              <w:bottom w:val="single" w:sz="4" w:space="0" w:color="auto"/>
              <w:right w:val="single" w:sz="4" w:space="0" w:color="auto"/>
            </w:tcBorders>
            <w:hideMark/>
          </w:tcPr>
          <w:p w14:paraId="372F66E5" w14:textId="77777777" w:rsidR="009319FD" w:rsidRPr="00306D80" w:rsidRDefault="009319FD" w:rsidP="00DC5887">
            <w:pPr>
              <w:spacing w:after="0" w:line="240" w:lineRule="auto"/>
              <w:rPr>
                <w:rFonts w:asciiTheme="majorHAnsi" w:hAnsiTheme="majorHAnsi" w:cstheme="majorHAnsi"/>
                <w:b/>
                <w:bCs/>
                <w:szCs w:val="24"/>
              </w:rPr>
            </w:pPr>
            <w:r w:rsidRPr="00306D80">
              <w:rPr>
                <w:rFonts w:asciiTheme="majorHAnsi" w:hAnsiTheme="majorHAnsi" w:cstheme="majorHAnsi"/>
                <w:b/>
                <w:bCs/>
                <w:szCs w:val="24"/>
              </w:rPr>
              <w:t>Invoices for payment</w:t>
            </w:r>
          </w:p>
        </w:tc>
        <w:tc>
          <w:tcPr>
            <w:tcW w:w="5511" w:type="dxa"/>
            <w:tcBorders>
              <w:top w:val="single" w:sz="4" w:space="0" w:color="auto"/>
              <w:left w:val="single" w:sz="4" w:space="0" w:color="auto"/>
              <w:bottom w:val="single" w:sz="4" w:space="0" w:color="auto"/>
              <w:right w:val="single" w:sz="4" w:space="0" w:color="auto"/>
            </w:tcBorders>
          </w:tcPr>
          <w:p w14:paraId="308B2FF7" w14:textId="77777777" w:rsidR="009319FD" w:rsidRPr="00306D80" w:rsidRDefault="009319FD" w:rsidP="00DC5887">
            <w:pPr>
              <w:pStyle w:val="ListParagraph"/>
              <w:shd w:val="clear" w:color="auto" w:fill="FFFFFF"/>
              <w:spacing w:after="0"/>
              <w:rPr>
                <w:rFonts w:asciiTheme="majorHAnsi" w:hAnsiTheme="majorHAnsi" w:cstheme="majorHAnsi"/>
              </w:rPr>
            </w:pPr>
            <w:r w:rsidRPr="00306D80">
              <w:rPr>
                <w:rFonts w:asciiTheme="majorHAnsi" w:hAnsiTheme="majorHAnsi" w:cstheme="majorHAnsi"/>
              </w:rPr>
              <w:t>Ian Knowles – Maintenance Wilkinson Monument area.</w:t>
            </w:r>
          </w:p>
        </w:tc>
        <w:tc>
          <w:tcPr>
            <w:tcW w:w="2162" w:type="dxa"/>
            <w:tcBorders>
              <w:top w:val="single" w:sz="4" w:space="0" w:color="auto"/>
              <w:left w:val="single" w:sz="4" w:space="0" w:color="auto"/>
              <w:bottom w:val="single" w:sz="4" w:space="0" w:color="auto"/>
              <w:right w:val="single" w:sz="4" w:space="0" w:color="auto"/>
            </w:tcBorders>
          </w:tcPr>
          <w:p w14:paraId="66BBE939" w14:textId="77777777" w:rsidR="009319FD" w:rsidRPr="00306D80" w:rsidRDefault="009319FD" w:rsidP="00DC5887">
            <w:pPr>
              <w:spacing w:after="0" w:line="240" w:lineRule="auto"/>
              <w:rPr>
                <w:rFonts w:asciiTheme="majorHAnsi" w:hAnsiTheme="majorHAnsi" w:cstheme="majorHAnsi"/>
                <w:szCs w:val="24"/>
              </w:rPr>
            </w:pPr>
          </w:p>
        </w:tc>
      </w:tr>
      <w:tr w:rsidR="009319FD" w:rsidRPr="00306D80" w14:paraId="1D8C975E" w14:textId="77777777" w:rsidTr="00DC5887">
        <w:trPr>
          <w:trHeight w:val="700"/>
        </w:trPr>
        <w:tc>
          <w:tcPr>
            <w:tcW w:w="1975" w:type="dxa"/>
            <w:tcBorders>
              <w:top w:val="single" w:sz="4" w:space="0" w:color="auto"/>
              <w:left w:val="single" w:sz="4" w:space="0" w:color="auto"/>
              <w:bottom w:val="single" w:sz="4" w:space="0" w:color="auto"/>
              <w:right w:val="single" w:sz="4" w:space="0" w:color="auto"/>
            </w:tcBorders>
          </w:tcPr>
          <w:p w14:paraId="5FF9B038" w14:textId="77777777" w:rsidR="009319FD" w:rsidRPr="00306D80" w:rsidRDefault="009319FD" w:rsidP="00DC5887">
            <w:pPr>
              <w:spacing w:after="0" w:line="240" w:lineRule="auto"/>
              <w:rPr>
                <w:rFonts w:asciiTheme="majorHAnsi" w:hAnsiTheme="majorHAnsi" w:cstheme="majorHAnsi"/>
                <w:b/>
                <w:szCs w:val="24"/>
                <w:u w:val="single"/>
              </w:rPr>
            </w:pPr>
            <w:r w:rsidRPr="00306D80">
              <w:rPr>
                <w:rFonts w:asciiTheme="majorHAnsi" w:hAnsiTheme="majorHAnsi" w:cstheme="majorHAnsi"/>
                <w:b/>
                <w:szCs w:val="24"/>
                <w:u w:val="single"/>
              </w:rPr>
              <w:t>CONSULTATIONS</w:t>
            </w:r>
          </w:p>
          <w:p w14:paraId="08EA4A96" w14:textId="77777777" w:rsidR="009319FD" w:rsidRPr="00306D80" w:rsidRDefault="009319FD" w:rsidP="00DC5887">
            <w:pPr>
              <w:spacing w:after="0" w:line="240" w:lineRule="auto"/>
              <w:rPr>
                <w:rFonts w:asciiTheme="majorHAnsi" w:hAnsiTheme="majorHAnsi" w:cstheme="maj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1F3C01BC" w14:textId="77777777" w:rsidR="009319FD" w:rsidRPr="00306D80" w:rsidRDefault="009319FD" w:rsidP="00DC5887">
            <w:pPr>
              <w:shd w:val="clear" w:color="auto" w:fill="FFFFFF"/>
              <w:spacing w:after="0"/>
              <w:ind w:left="360"/>
              <w:rPr>
                <w:rFonts w:asciiTheme="majorHAnsi" w:hAnsiTheme="majorHAnsi" w:cstheme="majorHAnsi"/>
                <w:szCs w:val="24"/>
              </w:rPr>
            </w:pPr>
            <w:r w:rsidRPr="00306D80">
              <w:rPr>
                <w:rFonts w:asciiTheme="majorHAnsi" w:hAnsiTheme="majorHAnsi" w:cstheme="majorHAnsi"/>
                <w:szCs w:val="24"/>
              </w:rPr>
              <w:t>None requiring full PC response</w:t>
            </w:r>
          </w:p>
        </w:tc>
        <w:tc>
          <w:tcPr>
            <w:tcW w:w="2162" w:type="dxa"/>
            <w:tcBorders>
              <w:top w:val="single" w:sz="4" w:space="0" w:color="auto"/>
              <w:left w:val="single" w:sz="4" w:space="0" w:color="auto"/>
              <w:bottom w:val="single" w:sz="4" w:space="0" w:color="auto"/>
              <w:right w:val="single" w:sz="4" w:space="0" w:color="auto"/>
            </w:tcBorders>
          </w:tcPr>
          <w:p w14:paraId="5C1B4756" w14:textId="77777777" w:rsidR="009319FD" w:rsidRPr="00306D80" w:rsidRDefault="009319FD" w:rsidP="00DC5887">
            <w:pPr>
              <w:spacing w:after="0" w:line="240" w:lineRule="auto"/>
              <w:rPr>
                <w:rFonts w:asciiTheme="majorHAnsi" w:hAnsiTheme="majorHAnsi" w:cstheme="majorHAnsi"/>
                <w:szCs w:val="24"/>
              </w:rPr>
            </w:pPr>
          </w:p>
        </w:tc>
      </w:tr>
      <w:tr w:rsidR="009319FD" w:rsidRPr="00306D80" w14:paraId="7A5B355F" w14:textId="77777777" w:rsidTr="00DC5887">
        <w:trPr>
          <w:gridAfter w:val="1"/>
          <w:wAfter w:w="2162" w:type="dxa"/>
        </w:trPr>
        <w:tc>
          <w:tcPr>
            <w:tcW w:w="1975" w:type="dxa"/>
            <w:tcBorders>
              <w:top w:val="single" w:sz="4" w:space="0" w:color="auto"/>
              <w:left w:val="single" w:sz="4" w:space="0" w:color="auto"/>
              <w:bottom w:val="single" w:sz="4" w:space="0" w:color="auto"/>
              <w:right w:val="single" w:sz="4" w:space="0" w:color="auto"/>
            </w:tcBorders>
            <w:hideMark/>
          </w:tcPr>
          <w:p w14:paraId="3597C4EB" w14:textId="77777777" w:rsidR="009319FD" w:rsidRPr="00306D80" w:rsidRDefault="009319FD" w:rsidP="00DC5887">
            <w:pPr>
              <w:shd w:val="clear" w:color="auto" w:fill="FFFFFF"/>
              <w:spacing w:after="0"/>
              <w:rPr>
                <w:rFonts w:asciiTheme="majorHAnsi" w:hAnsiTheme="majorHAnsi" w:cstheme="majorHAnsi"/>
                <w:szCs w:val="24"/>
                <w:u w:val="single"/>
              </w:rPr>
            </w:pPr>
            <w:r w:rsidRPr="00306D80">
              <w:rPr>
                <w:rFonts w:asciiTheme="majorHAnsi" w:hAnsiTheme="majorHAnsi" w:cstheme="majorHAnsi"/>
                <w:b/>
                <w:szCs w:val="24"/>
                <w:u w:val="single"/>
              </w:rPr>
              <w:t>Correspondence requiring action</w:t>
            </w:r>
          </w:p>
        </w:tc>
        <w:tc>
          <w:tcPr>
            <w:tcW w:w="5511" w:type="dxa"/>
            <w:tcBorders>
              <w:top w:val="single" w:sz="4" w:space="0" w:color="auto"/>
              <w:left w:val="single" w:sz="4" w:space="0" w:color="auto"/>
              <w:bottom w:val="single" w:sz="4" w:space="0" w:color="auto"/>
              <w:right w:val="single" w:sz="4" w:space="0" w:color="auto"/>
            </w:tcBorders>
          </w:tcPr>
          <w:p w14:paraId="1A6A480F" w14:textId="77777777" w:rsidR="009319FD" w:rsidRPr="00306D80" w:rsidRDefault="009319FD" w:rsidP="00DC5887">
            <w:pPr>
              <w:spacing w:after="0" w:line="240" w:lineRule="auto"/>
              <w:rPr>
                <w:rFonts w:asciiTheme="majorHAnsi" w:hAnsiTheme="majorHAnsi" w:cstheme="majorHAnsi"/>
                <w:szCs w:val="24"/>
              </w:rPr>
            </w:pPr>
          </w:p>
        </w:tc>
      </w:tr>
      <w:tr w:rsidR="009319FD" w:rsidRPr="00306D80" w14:paraId="6FE2F900" w14:textId="77777777" w:rsidTr="00DC5887">
        <w:tc>
          <w:tcPr>
            <w:tcW w:w="1975" w:type="dxa"/>
            <w:tcBorders>
              <w:top w:val="single" w:sz="4" w:space="0" w:color="auto"/>
              <w:left w:val="single" w:sz="4" w:space="0" w:color="auto"/>
              <w:bottom w:val="single" w:sz="4" w:space="0" w:color="auto"/>
              <w:right w:val="single" w:sz="4" w:space="0" w:color="auto"/>
            </w:tcBorders>
          </w:tcPr>
          <w:p w14:paraId="181B7A1F" w14:textId="77777777" w:rsidR="009319FD" w:rsidRPr="00306D80" w:rsidRDefault="009319FD" w:rsidP="00DC5887">
            <w:pPr>
              <w:spacing w:after="0" w:line="240" w:lineRule="auto"/>
              <w:rPr>
                <w:rFonts w:asciiTheme="majorHAnsi" w:hAnsiTheme="majorHAnsi" w:cstheme="majorHAnsi"/>
                <w:b/>
                <w:bCs/>
                <w:szCs w:val="24"/>
              </w:rPr>
            </w:pPr>
            <w:r w:rsidRPr="00306D80">
              <w:rPr>
                <w:rFonts w:asciiTheme="majorHAnsi" w:hAnsiTheme="majorHAnsi" w:cstheme="majorHAnsi"/>
                <w:b/>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7128AD6F" w14:textId="77777777" w:rsidR="009319FD" w:rsidRPr="00306D80" w:rsidRDefault="009319FD" w:rsidP="00DC5887">
            <w:pPr>
              <w:shd w:val="clear" w:color="auto" w:fill="FFFFFF"/>
              <w:spacing w:after="0"/>
              <w:rPr>
                <w:rFonts w:asciiTheme="majorHAnsi" w:hAnsiTheme="majorHAnsi" w:cstheme="majorHAnsi"/>
                <w:b/>
                <w:bCs/>
                <w:szCs w:val="24"/>
              </w:rPr>
            </w:pPr>
            <w:r w:rsidRPr="00306D80">
              <w:rPr>
                <w:rFonts w:asciiTheme="majorHAnsi" w:hAnsiTheme="majorHAnsi" w:cstheme="majorHAnsi"/>
                <w:b/>
                <w:bCs/>
                <w:szCs w:val="24"/>
              </w:rPr>
              <w:t>Website audit</w:t>
            </w:r>
          </w:p>
          <w:p w14:paraId="409261AD" w14:textId="77777777" w:rsidR="009319FD" w:rsidRPr="00306D80" w:rsidRDefault="009319FD" w:rsidP="00DC5887">
            <w:pPr>
              <w:shd w:val="clear" w:color="auto" w:fill="FFFFFF"/>
              <w:spacing w:after="0"/>
              <w:rPr>
                <w:rFonts w:asciiTheme="majorHAnsi" w:hAnsiTheme="majorHAnsi" w:cstheme="majorHAnsi"/>
                <w:szCs w:val="24"/>
              </w:rPr>
            </w:pPr>
            <w:r w:rsidRPr="00306D80">
              <w:rPr>
                <w:rFonts w:asciiTheme="majorHAnsi" w:hAnsiTheme="majorHAnsi" w:cstheme="majorHAnsi"/>
                <w:szCs w:val="24"/>
              </w:rPr>
              <w:t xml:space="preserve">Some minor discrepancies.  </w:t>
            </w:r>
          </w:p>
          <w:p w14:paraId="4ABA087B" w14:textId="77777777" w:rsidR="009319FD" w:rsidRPr="00306D80" w:rsidRDefault="009319FD" w:rsidP="00DC5887">
            <w:pPr>
              <w:shd w:val="clear" w:color="auto" w:fill="FFFFFF"/>
              <w:spacing w:after="0"/>
              <w:rPr>
                <w:rFonts w:asciiTheme="majorHAnsi" w:hAnsiTheme="majorHAnsi" w:cstheme="maj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5DE44055" w14:textId="77777777" w:rsidR="009319FD" w:rsidRPr="00306D80" w:rsidRDefault="009319FD" w:rsidP="00DC5887">
            <w:pPr>
              <w:spacing w:after="0" w:line="240" w:lineRule="auto"/>
              <w:rPr>
                <w:rFonts w:asciiTheme="majorHAnsi" w:hAnsiTheme="majorHAnsi" w:cstheme="majorHAnsi"/>
                <w:szCs w:val="24"/>
              </w:rPr>
            </w:pPr>
            <w:r w:rsidRPr="00306D80">
              <w:rPr>
                <w:rFonts w:asciiTheme="majorHAnsi" w:hAnsiTheme="majorHAnsi" w:cstheme="majorHAnsi"/>
                <w:szCs w:val="24"/>
              </w:rPr>
              <w:t>Clerk updating as appropriate and response to CALC</w:t>
            </w:r>
          </w:p>
          <w:p w14:paraId="1884DB11" w14:textId="77777777" w:rsidR="009319FD" w:rsidRPr="00306D80" w:rsidRDefault="009319FD" w:rsidP="00DC5887">
            <w:pPr>
              <w:spacing w:after="0" w:line="240" w:lineRule="auto"/>
              <w:rPr>
                <w:rFonts w:asciiTheme="majorHAnsi" w:hAnsiTheme="majorHAnsi" w:cstheme="majorHAnsi"/>
                <w:szCs w:val="24"/>
              </w:rPr>
            </w:pPr>
            <w:r w:rsidRPr="00306D80">
              <w:rPr>
                <w:rFonts w:asciiTheme="majorHAnsi" w:hAnsiTheme="majorHAnsi" w:cstheme="majorHAnsi"/>
                <w:szCs w:val="24"/>
              </w:rPr>
              <w:t>ONGOING on completion of this year’s audit.</w:t>
            </w:r>
          </w:p>
          <w:p w14:paraId="3BD4DB04" w14:textId="77777777" w:rsidR="009319FD" w:rsidRPr="00306D80" w:rsidRDefault="009319FD" w:rsidP="00DC5887">
            <w:pPr>
              <w:spacing w:after="0" w:line="240" w:lineRule="auto"/>
              <w:rPr>
                <w:rFonts w:asciiTheme="majorHAnsi" w:hAnsiTheme="majorHAnsi" w:cstheme="majorHAnsi"/>
                <w:szCs w:val="24"/>
              </w:rPr>
            </w:pPr>
          </w:p>
        </w:tc>
      </w:tr>
    </w:tbl>
    <w:p w14:paraId="717758F4" w14:textId="77777777" w:rsidR="009319FD" w:rsidRPr="00306D80" w:rsidRDefault="009319FD" w:rsidP="009319FD">
      <w:pPr>
        <w:tabs>
          <w:tab w:val="center" w:pos="4153"/>
          <w:tab w:val="right" w:pos="8306"/>
        </w:tabs>
        <w:rPr>
          <w:rFonts w:asciiTheme="majorHAnsi" w:hAnsiTheme="majorHAnsi" w:cstheme="majorHAnsi"/>
          <w:b/>
          <w:color w:val="FF0000"/>
          <w:szCs w:val="24"/>
        </w:rPr>
      </w:pPr>
      <w:r w:rsidRPr="00306D80">
        <w:rPr>
          <w:rFonts w:asciiTheme="majorHAnsi" w:hAnsiTheme="majorHAnsi" w:cstheme="majorHAnsi"/>
          <w:b/>
          <w:color w:val="FF0000"/>
          <w:szCs w:val="24"/>
        </w:rPr>
        <w:t xml:space="preserve"> </w:t>
      </w:r>
    </w:p>
    <w:p w14:paraId="3E06F428" w14:textId="77777777" w:rsidR="009319FD" w:rsidRPr="00306D80" w:rsidRDefault="009319FD" w:rsidP="003978EF">
      <w:pPr>
        <w:pStyle w:val="Header"/>
        <w:jc w:val="center"/>
        <w:rPr>
          <w:rStyle w:val="HTMLTypewriter"/>
          <w:rFonts w:asciiTheme="majorHAnsi" w:eastAsia="Calibri" w:hAnsiTheme="majorHAnsi" w:cstheme="majorHAnsi"/>
          <w:b/>
          <w:sz w:val="24"/>
          <w:szCs w:val="32"/>
          <w:lang w:val="en-GB"/>
        </w:rPr>
      </w:pPr>
    </w:p>
    <w:p w14:paraId="6CF50DBE" w14:textId="59814351" w:rsidR="00A52DEF" w:rsidRPr="00306D80" w:rsidRDefault="00A52DEF" w:rsidP="003978EF">
      <w:pPr>
        <w:pStyle w:val="Header"/>
        <w:jc w:val="center"/>
        <w:rPr>
          <w:rStyle w:val="HTMLTypewriter"/>
          <w:rFonts w:asciiTheme="majorHAnsi" w:eastAsia="Calibri" w:hAnsiTheme="majorHAnsi" w:cstheme="majorHAnsi"/>
          <w:b/>
          <w:sz w:val="24"/>
          <w:szCs w:val="32"/>
          <w:lang w:val="en-GB"/>
        </w:rPr>
      </w:pPr>
    </w:p>
    <w:p w14:paraId="63010E1B" w14:textId="67945E12" w:rsidR="00B46D89" w:rsidRPr="00306D80" w:rsidRDefault="00A52DEF" w:rsidP="009319FD">
      <w:pPr>
        <w:pStyle w:val="Header"/>
        <w:jc w:val="center"/>
        <w:rPr>
          <w:rStyle w:val="HTMLTypewriter"/>
          <w:rFonts w:asciiTheme="majorHAnsi" w:eastAsia="Calibri" w:hAnsiTheme="majorHAnsi" w:cstheme="majorHAnsi"/>
          <w:b/>
          <w:sz w:val="24"/>
          <w:szCs w:val="32"/>
          <w:lang w:val="en-GB"/>
        </w:rPr>
      </w:pPr>
      <w:r w:rsidRPr="00306D80">
        <w:rPr>
          <w:rStyle w:val="HTMLTypewriter"/>
          <w:rFonts w:asciiTheme="majorHAnsi" w:eastAsia="Calibri" w:hAnsiTheme="majorHAnsi" w:cstheme="majorHAnsi"/>
          <w:b/>
          <w:sz w:val="24"/>
          <w:szCs w:val="32"/>
          <w:lang w:val="en-GB"/>
        </w:rPr>
        <w:t>APPENDIX B</w:t>
      </w:r>
    </w:p>
    <w:p w14:paraId="41E9C184" w14:textId="33D8A77A" w:rsidR="009319FD" w:rsidRPr="00306D80" w:rsidRDefault="009319FD" w:rsidP="009319FD">
      <w:pPr>
        <w:pStyle w:val="Header"/>
        <w:jc w:val="center"/>
        <w:rPr>
          <w:rStyle w:val="HTMLTypewriter"/>
          <w:rFonts w:asciiTheme="majorHAnsi" w:eastAsia="Calibri" w:hAnsiTheme="majorHAnsi" w:cstheme="majorHAnsi"/>
          <w:b/>
          <w:sz w:val="24"/>
          <w:szCs w:val="32"/>
          <w:lang w:val="en-GB"/>
        </w:rPr>
      </w:pPr>
    </w:p>
    <w:p w14:paraId="1404FEEF" w14:textId="77777777" w:rsidR="009319FD" w:rsidRPr="00306D80" w:rsidRDefault="009319FD" w:rsidP="009319FD">
      <w:pPr>
        <w:rPr>
          <w:rFonts w:asciiTheme="majorHAnsi" w:hAnsiTheme="majorHAnsi" w:cstheme="majorHAnsi"/>
          <w:b/>
          <w:caps/>
          <w:szCs w:val="24"/>
        </w:rPr>
      </w:pPr>
      <w:r w:rsidRPr="00306D80">
        <w:rPr>
          <w:rFonts w:asciiTheme="majorHAnsi" w:hAnsiTheme="majorHAnsi" w:cstheme="majorHAnsi"/>
          <w:b/>
          <w:caps/>
          <w:szCs w:val="24"/>
        </w:rPr>
        <w:t>FINANCE REPORT - Consider the finance report as at 13</w:t>
      </w:r>
      <w:r w:rsidRPr="00306D80">
        <w:rPr>
          <w:rFonts w:asciiTheme="majorHAnsi" w:hAnsiTheme="majorHAnsi" w:cstheme="majorHAnsi"/>
          <w:b/>
          <w:caps/>
          <w:szCs w:val="24"/>
          <w:vertAlign w:val="superscript"/>
        </w:rPr>
        <w:t>th</w:t>
      </w:r>
      <w:r w:rsidRPr="00306D80">
        <w:rPr>
          <w:rFonts w:asciiTheme="majorHAnsi" w:hAnsiTheme="majorHAnsi" w:cstheme="majorHAnsi"/>
          <w:b/>
          <w:caps/>
          <w:szCs w:val="24"/>
        </w:rPr>
        <w:t xml:space="preserve"> February 2025</w:t>
      </w:r>
    </w:p>
    <w:p w14:paraId="1EB4DFF5" w14:textId="77777777" w:rsidR="009319FD" w:rsidRPr="00306D80" w:rsidRDefault="009319FD" w:rsidP="009319FD">
      <w:pPr>
        <w:rPr>
          <w:rFonts w:asciiTheme="majorHAnsi" w:hAnsiTheme="majorHAnsi" w:cstheme="majorHAnsi"/>
          <w:b/>
          <w:caps/>
          <w:szCs w:val="24"/>
        </w:rPr>
      </w:pPr>
    </w:p>
    <w:p w14:paraId="1C007846" w14:textId="77777777" w:rsidR="009319FD" w:rsidRPr="00306D80" w:rsidRDefault="009319FD" w:rsidP="009319FD">
      <w:pPr>
        <w:spacing w:after="120"/>
        <w:rPr>
          <w:rFonts w:asciiTheme="majorHAnsi" w:hAnsiTheme="majorHAnsi" w:cstheme="majorHAnsi"/>
          <w:b/>
          <w:szCs w:val="24"/>
          <w:u w:val="single"/>
        </w:rPr>
      </w:pPr>
      <w:r w:rsidRPr="00306D80">
        <w:rPr>
          <w:rFonts w:asciiTheme="majorHAnsi" w:hAnsiTheme="majorHAnsi" w:cstheme="majorHAnsi"/>
          <w:b/>
          <w:szCs w:val="24"/>
          <w:u w:val="single"/>
        </w:rPr>
        <w:t>Summaries - CASH ON HAND AT 13</w:t>
      </w:r>
      <w:r w:rsidRPr="00306D80">
        <w:rPr>
          <w:rFonts w:asciiTheme="majorHAnsi" w:hAnsiTheme="majorHAnsi" w:cstheme="majorHAnsi"/>
          <w:b/>
          <w:szCs w:val="24"/>
          <w:u w:val="single"/>
          <w:vertAlign w:val="superscript"/>
        </w:rPr>
        <w:t>th</w:t>
      </w:r>
      <w:r w:rsidRPr="00306D80">
        <w:rPr>
          <w:rFonts w:asciiTheme="majorHAnsi" w:hAnsiTheme="majorHAnsi" w:cstheme="majorHAnsi"/>
          <w:b/>
          <w:szCs w:val="24"/>
          <w:u w:val="single"/>
        </w:rPr>
        <w:t xml:space="preserve"> February 2025</w:t>
      </w:r>
    </w:p>
    <w:p w14:paraId="5912C6BB" w14:textId="77777777" w:rsidR="009319FD" w:rsidRPr="00306D80" w:rsidRDefault="009319FD" w:rsidP="009319FD">
      <w:pPr>
        <w:spacing w:after="120"/>
        <w:rPr>
          <w:rFonts w:asciiTheme="majorHAnsi" w:hAnsiTheme="majorHAnsi" w:cstheme="majorHAnsi"/>
          <w:b/>
          <w:bCs/>
          <w:color w:val="000000"/>
          <w:szCs w:val="24"/>
        </w:rPr>
      </w:pPr>
      <w:r w:rsidRPr="00306D80">
        <w:rPr>
          <w:rFonts w:asciiTheme="majorHAnsi" w:hAnsiTheme="majorHAnsi" w:cstheme="majorHAnsi"/>
          <w:b/>
          <w:szCs w:val="24"/>
          <w:u w:val="single"/>
        </w:rPr>
        <w:t>General Fund £24926.75</w:t>
      </w:r>
    </w:p>
    <w:p w14:paraId="405EE1B4" w14:textId="77777777" w:rsidR="009319FD" w:rsidRPr="00306D80" w:rsidRDefault="009319FD" w:rsidP="009319FD">
      <w:pPr>
        <w:spacing w:after="120"/>
        <w:rPr>
          <w:rFonts w:asciiTheme="majorHAnsi" w:hAnsiTheme="majorHAnsi" w:cstheme="majorHAnsi"/>
          <w:b/>
          <w:szCs w:val="24"/>
          <w:u w:val="single"/>
        </w:rPr>
      </w:pPr>
      <w:r w:rsidRPr="00306D80">
        <w:rPr>
          <w:rFonts w:asciiTheme="majorHAnsi" w:hAnsiTheme="majorHAnsi" w:cstheme="majorHAnsi"/>
          <w:b/>
          <w:szCs w:val="24"/>
          <w:u w:val="single"/>
        </w:rPr>
        <w:t>Recreation Ground Furness Building Soc  £2573.71</w:t>
      </w:r>
    </w:p>
    <w:p w14:paraId="13059434" w14:textId="77777777" w:rsidR="009319FD" w:rsidRPr="00306D80" w:rsidRDefault="009319FD" w:rsidP="009319FD">
      <w:pPr>
        <w:spacing w:after="120"/>
        <w:rPr>
          <w:rFonts w:asciiTheme="majorHAnsi" w:hAnsiTheme="majorHAnsi" w:cstheme="majorHAnsi"/>
          <w:b/>
          <w:szCs w:val="24"/>
          <w:u w:val="single"/>
        </w:rPr>
      </w:pPr>
      <w:r w:rsidRPr="00306D80">
        <w:rPr>
          <w:rFonts w:asciiTheme="majorHAnsi" w:hAnsiTheme="majorHAnsi" w:cstheme="majorHAnsi"/>
          <w:b/>
          <w:szCs w:val="24"/>
          <w:u w:val="single"/>
        </w:rPr>
        <w:t>Apprentices Fund Barclays £324.27</w:t>
      </w:r>
    </w:p>
    <w:p w14:paraId="58135240" w14:textId="77777777" w:rsidR="009319FD" w:rsidRPr="00306D80" w:rsidRDefault="009319FD" w:rsidP="009319FD">
      <w:pPr>
        <w:spacing w:after="120"/>
        <w:rPr>
          <w:rFonts w:asciiTheme="majorHAnsi" w:hAnsiTheme="majorHAnsi" w:cstheme="majorHAnsi"/>
          <w:b/>
          <w:szCs w:val="24"/>
          <w:u w:val="single"/>
        </w:rPr>
      </w:pPr>
      <w:r w:rsidRPr="00306D80">
        <w:rPr>
          <w:rFonts w:asciiTheme="majorHAnsi" w:hAnsiTheme="majorHAnsi" w:cstheme="majorHAnsi"/>
          <w:b/>
          <w:szCs w:val="24"/>
          <w:u w:val="single"/>
        </w:rPr>
        <w:t>John Wilkinson Monument £2952.41</w:t>
      </w:r>
    </w:p>
    <w:p w14:paraId="78474666" w14:textId="77777777" w:rsidR="009319FD" w:rsidRPr="00306D80" w:rsidRDefault="009319FD" w:rsidP="009319FD">
      <w:pPr>
        <w:spacing w:after="120"/>
        <w:rPr>
          <w:rFonts w:asciiTheme="majorHAnsi" w:hAnsiTheme="majorHAnsi" w:cstheme="majorHAnsi"/>
          <w:b/>
          <w:szCs w:val="24"/>
          <w:u w:val="single"/>
        </w:rPr>
      </w:pPr>
      <w:r w:rsidRPr="00306D80">
        <w:rPr>
          <w:rFonts w:asciiTheme="majorHAnsi" w:hAnsiTheme="majorHAnsi" w:cstheme="majorHAnsi"/>
          <w:b/>
          <w:szCs w:val="24"/>
          <w:u w:val="single"/>
        </w:rPr>
        <w:t>Toilet Maintenance Fund £5761.61</w:t>
      </w:r>
    </w:p>
    <w:p w14:paraId="6164BF7F" w14:textId="77777777" w:rsidR="009319FD" w:rsidRPr="00306D80" w:rsidRDefault="009319FD" w:rsidP="009319FD">
      <w:pPr>
        <w:spacing w:after="120"/>
        <w:rPr>
          <w:rFonts w:asciiTheme="majorHAnsi" w:hAnsiTheme="majorHAnsi" w:cstheme="majorHAnsi"/>
          <w:b/>
          <w:szCs w:val="24"/>
          <w:u w:val="single"/>
        </w:rPr>
      </w:pPr>
      <w:r w:rsidRPr="00306D80">
        <w:rPr>
          <w:rFonts w:asciiTheme="majorHAnsi" w:hAnsiTheme="majorHAnsi" w:cstheme="majorHAnsi"/>
          <w:b/>
          <w:szCs w:val="24"/>
          <w:u w:val="single"/>
        </w:rPr>
        <w:t xml:space="preserve">VAT accrued for 2023/25 £594.26 </w:t>
      </w:r>
    </w:p>
    <w:p w14:paraId="7113627F" w14:textId="77777777" w:rsidR="009319FD" w:rsidRPr="00306D80" w:rsidRDefault="009319FD" w:rsidP="009319FD">
      <w:pPr>
        <w:rPr>
          <w:rFonts w:asciiTheme="majorHAnsi" w:hAnsiTheme="majorHAnsi" w:cstheme="majorHAnsi"/>
          <w:b/>
          <w:color w:val="FF0000"/>
          <w:szCs w:val="24"/>
          <w:u w:val="single"/>
        </w:rPr>
      </w:pP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9319FD" w:rsidRPr="00306D80" w14:paraId="0AC73000" w14:textId="77777777" w:rsidTr="00DC5887">
        <w:trPr>
          <w:trHeight w:val="43"/>
        </w:trPr>
        <w:tc>
          <w:tcPr>
            <w:tcW w:w="1780" w:type="dxa"/>
            <w:tcBorders>
              <w:top w:val="single" w:sz="12" w:space="0" w:color="000000"/>
              <w:left w:val="single" w:sz="12" w:space="0" w:color="000000"/>
              <w:bottom w:val="single" w:sz="6" w:space="0" w:color="000000"/>
              <w:right w:val="single" w:sz="6" w:space="0" w:color="000000"/>
            </w:tcBorders>
          </w:tcPr>
          <w:p w14:paraId="0FB6898B" w14:textId="77777777" w:rsidR="009319FD" w:rsidRPr="00306D80" w:rsidRDefault="009319FD" w:rsidP="00DC5887">
            <w:pPr>
              <w:spacing w:after="0" w:line="240" w:lineRule="auto"/>
              <w:rPr>
                <w:rFonts w:asciiTheme="majorHAnsi" w:hAnsiTheme="majorHAnsi" w:cstheme="majorHAnsi"/>
                <w:szCs w:val="24"/>
              </w:rPr>
            </w:pPr>
          </w:p>
          <w:p w14:paraId="68C74015" w14:textId="77777777" w:rsidR="009319FD" w:rsidRPr="00306D80" w:rsidRDefault="009319FD" w:rsidP="00DC5887">
            <w:pPr>
              <w:spacing w:after="0" w:line="240" w:lineRule="auto"/>
              <w:jc w:val="right"/>
              <w:rPr>
                <w:rFonts w:asciiTheme="majorHAnsi" w:hAnsiTheme="majorHAnsi" w:cstheme="majorHAnsi"/>
                <w:b/>
                <w:szCs w:val="24"/>
              </w:rPr>
            </w:pPr>
            <w:r w:rsidRPr="00306D80">
              <w:rPr>
                <w:rFonts w:asciiTheme="majorHAnsi" w:hAnsiTheme="majorHAnsi" w:cstheme="majorHAnsi"/>
                <w:b/>
                <w:szCs w:val="24"/>
              </w:rPr>
              <w:t>Date</w:t>
            </w:r>
          </w:p>
          <w:p w14:paraId="3EF25460" w14:textId="77777777" w:rsidR="009319FD" w:rsidRPr="00306D80" w:rsidRDefault="009319FD" w:rsidP="00DC5887">
            <w:pPr>
              <w:spacing w:after="0" w:line="240" w:lineRule="auto"/>
              <w:jc w:val="right"/>
              <w:rPr>
                <w:rFonts w:asciiTheme="majorHAnsi" w:hAnsiTheme="majorHAnsi" w:cstheme="majorHAnsi"/>
                <w:szCs w:val="24"/>
              </w:rPr>
            </w:pPr>
          </w:p>
          <w:p w14:paraId="719BAC2E" w14:textId="77777777" w:rsidR="009319FD" w:rsidRPr="00306D80" w:rsidRDefault="009319FD" w:rsidP="00DC5887">
            <w:pPr>
              <w:spacing w:after="0" w:line="240" w:lineRule="auto"/>
              <w:jc w:val="right"/>
              <w:rPr>
                <w:rFonts w:asciiTheme="majorHAnsi" w:hAnsiTheme="majorHAnsi" w:cstheme="maj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7C296196" w14:textId="77777777" w:rsidR="009319FD" w:rsidRPr="00306D80" w:rsidRDefault="009319FD" w:rsidP="00DC5887">
            <w:pPr>
              <w:spacing w:after="0" w:line="240" w:lineRule="auto"/>
              <w:jc w:val="right"/>
              <w:rPr>
                <w:rFonts w:asciiTheme="majorHAnsi" w:hAnsiTheme="majorHAnsi" w:cstheme="majorHAnsi"/>
                <w:szCs w:val="24"/>
              </w:rPr>
            </w:pPr>
            <w:r w:rsidRPr="00306D80">
              <w:rPr>
                <w:rFonts w:asciiTheme="majorHAnsi" w:hAnsiTheme="majorHAnsi" w:cstheme="maj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5A91A184" w14:textId="77777777" w:rsidR="009319FD" w:rsidRPr="00306D80" w:rsidRDefault="009319FD" w:rsidP="00DC5887">
            <w:pPr>
              <w:spacing w:after="0" w:line="240" w:lineRule="auto"/>
              <w:rPr>
                <w:rFonts w:asciiTheme="majorHAnsi" w:hAnsiTheme="majorHAnsi" w:cstheme="majorHAnsi"/>
                <w:szCs w:val="24"/>
              </w:rPr>
            </w:pPr>
            <w:r w:rsidRPr="00306D80">
              <w:rPr>
                <w:rFonts w:asciiTheme="majorHAnsi" w:hAnsiTheme="majorHAnsi" w:cstheme="maj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1FEE1FB2"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Amount</w:t>
            </w:r>
          </w:p>
          <w:p w14:paraId="0D42A1DF" w14:textId="77777777" w:rsidR="009319FD" w:rsidRPr="00306D80" w:rsidRDefault="009319FD" w:rsidP="00DC5887">
            <w:pPr>
              <w:spacing w:after="0" w:line="240" w:lineRule="auto"/>
              <w:jc w:val="right"/>
              <w:rPr>
                <w:rFonts w:asciiTheme="majorHAnsi" w:hAnsiTheme="majorHAnsi" w:cstheme="majorHAnsi"/>
                <w:szCs w:val="24"/>
              </w:rPr>
            </w:pPr>
            <w:r w:rsidRPr="00306D80">
              <w:rPr>
                <w:rFonts w:asciiTheme="majorHAnsi" w:hAnsiTheme="majorHAnsi" w:cstheme="maj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50488FF3" w14:textId="77777777" w:rsidR="009319FD" w:rsidRPr="00306D80" w:rsidRDefault="009319FD" w:rsidP="00DC5887">
            <w:pPr>
              <w:spacing w:after="0" w:line="240" w:lineRule="auto"/>
              <w:jc w:val="right"/>
              <w:rPr>
                <w:rFonts w:asciiTheme="majorHAnsi" w:hAnsiTheme="majorHAnsi" w:cstheme="majorHAnsi"/>
                <w:szCs w:val="24"/>
              </w:rPr>
            </w:pPr>
            <w:r w:rsidRPr="00306D80">
              <w:rPr>
                <w:rFonts w:asciiTheme="majorHAnsi" w:hAnsiTheme="majorHAnsi" w:cstheme="majorHAnsi"/>
                <w:b/>
                <w:szCs w:val="24"/>
              </w:rPr>
              <w:t>VAT</w:t>
            </w:r>
          </w:p>
        </w:tc>
      </w:tr>
      <w:tr w:rsidR="009319FD" w:rsidRPr="00306D80" w14:paraId="73F27B80" w14:textId="77777777" w:rsidTr="00DC588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168937DC"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07/01/2025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2930ADD1"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102798</w:t>
            </w:r>
          </w:p>
        </w:tc>
        <w:tc>
          <w:tcPr>
            <w:tcW w:w="5419" w:type="dxa"/>
            <w:tcBorders>
              <w:top w:val="single" w:sz="6" w:space="0" w:color="000000"/>
              <w:left w:val="single" w:sz="6" w:space="0" w:color="000000"/>
              <w:bottom w:val="single" w:sz="6" w:space="0" w:color="000000"/>
              <w:right w:val="single" w:sz="6" w:space="0" w:color="000000"/>
            </w:tcBorders>
            <w:vAlign w:val="bottom"/>
          </w:tcPr>
          <w:p w14:paraId="4B88FBEC" w14:textId="77777777" w:rsidR="009319FD" w:rsidRPr="00306D80" w:rsidRDefault="009319FD" w:rsidP="00DC5887">
            <w:pPr>
              <w:spacing w:after="0" w:line="240" w:lineRule="auto"/>
              <w:rPr>
                <w:rFonts w:asciiTheme="majorHAnsi" w:hAnsiTheme="majorHAnsi" w:cstheme="majorHAnsi"/>
                <w:color w:val="000000"/>
                <w:sz w:val="20"/>
                <w:szCs w:val="20"/>
              </w:rPr>
            </w:pPr>
            <w:r w:rsidRPr="00306D80">
              <w:rPr>
                <w:rFonts w:asciiTheme="majorHAnsi" w:hAnsiTheme="majorHAnsi" w:cstheme="majorHAnsi"/>
                <w:color w:val="000000"/>
                <w:sz w:val="20"/>
                <w:szCs w:val="20"/>
              </w:rPr>
              <w:t>Peter Clarke Safety Mats</w:t>
            </w:r>
          </w:p>
        </w:tc>
        <w:tc>
          <w:tcPr>
            <w:tcW w:w="1134" w:type="dxa"/>
            <w:tcBorders>
              <w:top w:val="single" w:sz="6" w:space="0" w:color="000000"/>
              <w:left w:val="single" w:sz="6" w:space="0" w:color="000000"/>
              <w:bottom w:val="single" w:sz="6" w:space="0" w:color="000000"/>
              <w:right w:val="single" w:sz="6" w:space="0" w:color="000000"/>
            </w:tcBorders>
            <w:vAlign w:val="bottom"/>
          </w:tcPr>
          <w:p w14:paraId="61357422"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60.00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5AB52FAA" w14:textId="77777777" w:rsidR="009319FD" w:rsidRPr="00306D80" w:rsidRDefault="009319FD" w:rsidP="00DC5887">
            <w:pPr>
              <w:spacing w:after="0" w:line="240" w:lineRule="auto"/>
              <w:jc w:val="right"/>
              <w:rPr>
                <w:rFonts w:asciiTheme="majorHAnsi" w:hAnsiTheme="majorHAnsi" w:cstheme="majorHAnsi"/>
                <w:color w:val="000000"/>
                <w:sz w:val="20"/>
                <w:szCs w:val="20"/>
              </w:rPr>
            </w:pPr>
          </w:p>
        </w:tc>
      </w:tr>
      <w:tr w:rsidR="009319FD" w:rsidRPr="00306D80" w14:paraId="55969FCC" w14:textId="77777777" w:rsidTr="00DC588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3878C92C"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29/01/2025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0CCA7793"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102799</w:t>
            </w:r>
          </w:p>
        </w:tc>
        <w:tc>
          <w:tcPr>
            <w:tcW w:w="5419" w:type="dxa"/>
            <w:tcBorders>
              <w:top w:val="single" w:sz="6" w:space="0" w:color="000000"/>
              <w:left w:val="single" w:sz="6" w:space="0" w:color="000000"/>
              <w:bottom w:val="single" w:sz="6" w:space="0" w:color="000000"/>
              <w:right w:val="single" w:sz="6" w:space="0" w:color="000000"/>
            </w:tcBorders>
            <w:vAlign w:val="bottom"/>
          </w:tcPr>
          <w:p w14:paraId="4E5A0D08" w14:textId="77777777" w:rsidR="009319FD" w:rsidRPr="00306D80" w:rsidRDefault="009319FD" w:rsidP="00DC5887">
            <w:pPr>
              <w:spacing w:after="0" w:line="240" w:lineRule="auto"/>
              <w:rPr>
                <w:rFonts w:asciiTheme="majorHAnsi" w:hAnsiTheme="majorHAnsi" w:cstheme="majorHAnsi"/>
                <w:color w:val="000000"/>
                <w:sz w:val="20"/>
                <w:szCs w:val="20"/>
              </w:rPr>
            </w:pPr>
            <w:r w:rsidRPr="00306D80">
              <w:rPr>
                <w:rFonts w:asciiTheme="majorHAnsi" w:hAnsiTheme="majorHAnsi" w:cstheme="majorHAnsi"/>
                <w:color w:val="000000"/>
                <w:sz w:val="20"/>
                <w:szCs w:val="20"/>
              </w:rPr>
              <w:t xml:space="preserve">De Cowperthwaite Clerk Sal Jan </w:t>
            </w:r>
          </w:p>
        </w:tc>
        <w:tc>
          <w:tcPr>
            <w:tcW w:w="1134" w:type="dxa"/>
            <w:tcBorders>
              <w:top w:val="single" w:sz="6" w:space="0" w:color="000000"/>
              <w:left w:val="single" w:sz="6" w:space="0" w:color="000000"/>
              <w:bottom w:val="single" w:sz="6" w:space="0" w:color="000000"/>
              <w:right w:val="single" w:sz="6" w:space="0" w:color="000000"/>
            </w:tcBorders>
            <w:vAlign w:val="bottom"/>
          </w:tcPr>
          <w:p w14:paraId="6FB2C272"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548.94</w:t>
            </w:r>
          </w:p>
        </w:tc>
        <w:tc>
          <w:tcPr>
            <w:tcW w:w="1134" w:type="dxa"/>
            <w:tcBorders>
              <w:top w:val="single" w:sz="6" w:space="0" w:color="000000"/>
              <w:left w:val="single" w:sz="6" w:space="0" w:color="000000"/>
              <w:bottom w:val="single" w:sz="6" w:space="0" w:color="000000"/>
              <w:right w:val="single" w:sz="12" w:space="0" w:color="000000"/>
            </w:tcBorders>
            <w:vAlign w:val="bottom"/>
          </w:tcPr>
          <w:p w14:paraId="37DA87C0" w14:textId="77777777" w:rsidR="009319FD" w:rsidRPr="00306D80" w:rsidRDefault="009319FD" w:rsidP="00DC5887">
            <w:pPr>
              <w:spacing w:after="0" w:line="240" w:lineRule="auto"/>
              <w:jc w:val="right"/>
              <w:rPr>
                <w:rFonts w:asciiTheme="majorHAnsi" w:hAnsiTheme="majorHAnsi" w:cstheme="majorHAnsi"/>
                <w:szCs w:val="24"/>
              </w:rPr>
            </w:pPr>
          </w:p>
        </w:tc>
      </w:tr>
      <w:tr w:rsidR="009319FD" w:rsidRPr="00306D80" w14:paraId="2AEB4AC0" w14:textId="77777777" w:rsidTr="00DC588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0E7D4727"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29/01/2025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771F682D"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DD</w:t>
            </w:r>
          </w:p>
        </w:tc>
        <w:tc>
          <w:tcPr>
            <w:tcW w:w="5419" w:type="dxa"/>
            <w:tcBorders>
              <w:top w:val="single" w:sz="6" w:space="0" w:color="000000"/>
              <w:left w:val="single" w:sz="6" w:space="0" w:color="000000"/>
              <w:bottom w:val="single" w:sz="6" w:space="0" w:color="000000"/>
              <w:right w:val="single" w:sz="6" w:space="0" w:color="000000"/>
            </w:tcBorders>
            <w:vAlign w:val="bottom"/>
          </w:tcPr>
          <w:p w14:paraId="0AEC6B5B" w14:textId="77777777" w:rsidR="009319FD" w:rsidRPr="00306D80" w:rsidRDefault="009319FD" w:rsidP="00DC5887">
            <w:pPr>
              <w:spacing w:after="0" w:line="240" w:lineRule="auto"/>
              <w:rPr>
                <w:rFonts w:asciiTheme="majorHAnsi" w:hAnsiTheme="majorHAnsi" w:cstheme="majorHAnsi"/>
                <w:color w:val="000000"/>
                <w:sz w:val="20"/>
                <w:szCs w:val="20"/>
              </w:rPr>
            </w:pPr>
            <w:r w:rsidRPr="00306D80">
              <w:rPr>
                <w:rFonts w:asciiTheme="majorHAnsi" w:hAnsiTheme="majorHAnsi" w:cstheme="majorHAnsi"/>
                <w:color w:val="000000"/>
                <w:sz w:val="20"/>
                <w:szCs w:val="20"/>
              </w:rPr>
              <w:t>HMRC Paye Jan 25</w:t>
            </w:r>
          </w:p>
        </w:tc>
        <w:tc>
          <w:tcPr>
            <w:tcW w:w="1134" w:type="dxa"/>
            <w:tcBorders>
              <w:top w:val="single" w:sz="6" w:space="0" w:color="000000"/>
              <w:left w:val="single" w:sz="6" w:space="0" w:color="000000"/>
              <w:bottom w:val="single" w:sz="6" w:space="0" w:color="000000"/>
              <w:right w:val="single" w:sz="6" w:space="0" w:color="000000"/>
            </w:tcBorders>
            <w:vAlign w:val="bottom"/>
          </w:tcPr>
          <w:p w14:paraId="2ADF2FD7" w14:textId="77777777" w:rsidR="009319FD" w:rsidRPr="00306D80" w:rsidRDefault="009319FD" w:rsidP="00DC5887">
            <w:pPr>
              <w:spacing w:after="0" w:line="240" w:lineRule="auto"/>
              <w:jc w:val="right"/>
              <w:rPr>
                <w:rFonts w:asciiTheme="majorHAnsi" w:hAnsiTheme="majorHAnsi" w:cstheme="majorHAnsi"/>
                <w:color w:val="000000"/>
                <w:sz w:val="20"/>
                <w:szCs w:val="20"/>
              </w:rPr>
            </w:pPr>
            <w:r w:rsidRPr="00306D80">
              <w:rPr>
                <w:rFonts w:asciiTheme="majorHAnsi" w:hAnsiTheme="majorHAnsi" w:cstheme="majorHAnsi"/>
                <w:color w:val="000000"/>
                <w:sz w:val="20"/>
                <w:szCs w:val="20"/>
              </w:rPr>
              <w:t>137.20</w:t>
            </w:r>
          </w:p>
        </w:tc>
        <w:tc>
          <w:tcPr>
            <w:tcW w:w="1134" w:type="dxa"/>
            <w:tcBorders>
              <w:top w:val="single" w:sz="6" w:space="0" w:color="000000"/>
              <w:left w:val="single" w:sz="6" w:space="0" w:color="000000"/>
              <w:bottom w:val="single" w:sz="6" w:space="0" w:color="000000"/>
              <w:right w:val="single" w:sz="12" w:space="0" w:color="000000"/>
            </w:tcBorders>
            <w:vAlign w:val="bottom"/>
          </w:tcPr>
          <w:p w14:paraId="4F3B2445" w14:textId="77777777" w:rsidR="009319FD" w:rsidRPr="00306D80" w:rsidRDefault="009319FD" w:rsidP="00DC5887">
            <w:pPr>
              <w:spacing w:after="0" w:line="240" w:lineRule="auto"/>
              <w:jc w:val="right"/>
              <w:rPr>
                <w:rFonts w:asciiTheme="majorHAnsi" w:hAnsiTheme="majorHAnsi" w:cstheme="majorHAnsi"/>
                <w:szCs w:val="24"/>
              </w:rPr>
            </w:pPr>
          </w:p>
        </w:tc>
      </w:tr>
      <w:tr w:rsidR="009319FD" w:rsidRPr="00306D80" w14:paraId="31A3CEF3" w14:textId="77777777" w:rsidTr="00DC588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1F9F7FDE" w14:textId="77777777" w:rsidR="009319FD" w:rsidRPr="00306D80" w:rsidRDefault="009319FD" w:rsidP="00DC5887">
            <w:pPr>
              <w:spacing w:after="0" w:line="240" w:lineRule="auto"/>
              <w:jc w:val="right"/>
              <w:rPr>
                <w:rFonts w:asciiTheme="majorHAnsi" w:hAnsiTheme="majorHAnsi" w:cstheme="majorHAnsi"/>
                <w:szCs w:val="24"/>
              </w:rPr>
            </w:pPr>
            <w:r w:rsidRPr="00306D80">
              <w:rPr>
                <w:rFonts w:asciiTheme="majorHAnsi" w:hAnsiTheme="majorHAnsi" w:cstheme="majorHAnsi"/>
                <w:color w:val="000000"/>
                <w:sz w:val="20"/>
                <w:szCs w:val="20"/>
              </w:rPr>
              <w:t>11/02/2025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44F93280" w14:textId="77777777" w:rsidR="009319FD" w:rsidRPr="00306D80" w:rsidRDefault="009319FD" w:rsidP="00DC5887">
            <w:pPr>
              <w:spacing w:after="0" w:line="240" w:lineRule="auto"/>
              <w:jc w:val="right"/>
              <w:rPr>
                <w:rFonts w:asciiTheme="majorHAnsi" w:hAnsiTheme="majorHAnsi" w:cstheme="majorHAnsi"/>
                <w:szCs w:val="24"/>
              </w:rPr>
            </w:pPr>
            <w:r w:rsidRPr="00306D80">
              <w:rPr>
                <w:rFonts w:asciiTheme="majorHAnsi" w:hAnsiTheme="majorHAnsi" w:cstheme="majorHAnsi"/>
                <w:color w:val="000000"/>
                <w:sz w:val="20"/>
                <w:szCs w:val="20"/>
              </w:rPr>
              <w:t>102800</w:t>
            </w:r>
          </w:p>
        </w:tc>
        <w:tc>
          <w:tcPr>
            <w:tcW w:w="5419" w:type="dxa"/>
            <w:tcBorders>
              <w:top w:val="single" w:sz="6" w:space="0" w:color="000000"/>
              <w:left w:val="single" w:sz="6" w:space="0" w:color="000000"/>
              <w:bottom w:val="single" w:sz="6" w:space="0" w:color="000000"/>
              <w:right w:val="single" w:sz="6" w:space="0" w:color="000000"/>
            </w:tcBorders>
            <w:vAlign w:val="bottom"/>
          </w:tcPr>
          <w:p w14:paraId="271343F3" w14:textId="77777777" w:rsidR="009319FD" w:rsidRPr="00306D80" w:rsidRDefault="009319FD" w:rsidP="00DC5887">
            <w:pPr>
              <w:spacing w:after="0" w:line="240" w:lineRule="auto"/>
              <w:rPr>
                <w:rFonts w:asciiTheme="majorHAnsi" w:hAnsiTheme="majorHAnsi" w:cstheme="majorHAnsi"/>
                <w:szCs w:val="24"/>
              </w:rPr>
            </w:pPr>
            <w:r w:rsidRPr="00306D80">
              <w:rPr>
                <w:rFonts w:asciiTheme="majorHAnsi" w:hAnsiTheme="majorHAnsi" w:cstheme="majorHAnsi"/>
                <w:color w:val="000000"/>
                <w:sz w:val="20"/>
                <w:szCs w:val="20"/>
              </w:rPr>
              <w:t>Ian Knowles Maintenance Wilkinson Monument area</w:t>
            </w:r>
          </w:p>
        </w:tc>
        <w:tc>
          <w:tcPr>
            <w:tcW w:w="1134" w:type="dxa"/>
            <w:tcBorders>
              <w:top w:val="single" w:sz="6" w:space="0" w:color="000000"/>
              <w:left w:val="single" w:sz="6" w:space="0" w:color="000000"/>
              <w:bottom w:val="single" w:sz="6" w:space="0" w:color="000000"/>
              <w:right w:val="single" w:sz="6" w:space="0" w:color="000000"/>
            </w:tcBorders>
            <w:vAlign w:val="bottom"/>
          </w:tcPr>
          <w:p w14:paraId="292286E3" w14:textId="77777777" w:rsidR="009319FD" w:rsidRPr="00306D80" w:rsidRDefault="009319FD" w:rsidP="00DC5887">
            <w:pPr>
              <w:spacing w:after="0" w:line="240" w:lineRule="auto"/>
              <w:jc w:val="right"/>
              <w:rPr>
                <w:rFonts w:asciiTheme="majorHAnsi" w:hAnsiTheme="majorHAnsi" w:cstheme="majorHAnsi"/>
                <w:szCs w:val="24"/>
              </w:rPr>
            </w:pPr>
            <w:r w:rsidRPr="00306D80">
              <w:rPr>
                <w:rFonts w:asciiTheme="majorHAnsi" w:hAnsiTheme="majorHAnsi" w:cstheme="majorHAnsi"/>
                <w:color w:val="000000"/>
                <w:sz w:val="20"/>
                <w:szCs w:val="20"/>
              </w:rPr>
              <w:t>40.00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2C9D827D" w14:textId="77777777" w:rsidR="009319FD" w:rsidRPr="00306D80" w:rsidRDefault="009319FD" w:rsidP="00DC5887">
            <w:pPr>
              <w:spacing w:after="0" w:line="240" w:lineRule="auto"/>
              <w:jc w:val="right"/>
              <w:rPr>
                <w:rFonts w:asciiTheme="majorHAnsi" w:hAnsiTheme="majorHAnsi" w:cstheme="majorHAnsi"/>
                <w:szCs w:val="24"/>
              </w:rPr>
            </w:pPr>
          </w:p>
        </w:tc>
      </w:tr>
      <w:tr w:rsidR="009319FD" w:rsidRPr="00306D80" w14:paraId="606F9527" w14:textId="77777777" w:rsidTr="00DC5887">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4471C70" w14:textId="77777777" w:rsidR="009319FD" w:rsidRPr="00306D80" w:rsidRDefault="009319FD" w:rsidP="00DC5887">
            <w:pPr>
              <w:spacing w:after="0" w:line="240" w:lineRule="auto"/>
              <w:jc w:val="right"/>
              <w:rPr>
                <w:rFonts w:asciiTheme="majorHAnsi" w:hAnsiTheme="majorHAnsi" w:cstheme="majorHAnsi"/>
                <w:szCs w:val="24"/>
              </w:rPr>
            </w:pPr>
          </w:p>
        </w:tc>
        <w:tc>
          <w:tcPr>
            <w:tcW w:w="1008" w:type="dxa"/>
            <w:tcBorders>
              <w:top w:val="single" w:sz="6" w:space="0" w:color="000000"/>
              <w:left w:val="single" w:sz="6" w:space="0" w:color="000000"/>
              <w:bottom w:val="single" w:sz="6" w:space="0" w:color="000000"/>
              <w:right w:val="single" w:sz="6" w:space="0" w:color="000000"/>
            </w:tcBorders>
            <w:vAlign w:val="bottom"/>
          </w:tcPr>
          <w:p w14:paraId="671ADE8F" w14:textId="77777777" w:rsidR="009319FD" w:rsidRPr="00306D80" w:rsidRDefault="009319FD" w:rsidP="00DC5887">
            <w:pPr>
              <w:spacing w:after="0" w:line="240" w:lineRule="auto"/>
              <w:jc w:val="right"/>
              <w:rPr>
                <w:rFonts w:asciiTheme="majorHAnsi" w:hAnsiTheme="majorHAnsi" w:cstheme="majorHAnsi"/>
                <w:szCs w:val="24"/>
              </w:rPr>
            </w:pPr>
          </w:p>
        </w:tc>
        <w:tc>
          <w:tcPr>
            <w:tcW w:w="5419" w:type="dxa"/>
            <w:tcBorders>
              <w:top w:val="single" w:sz="6" w:space="0" w:color="000000"/>
              <w:left w:val="single" w:sz="6" w:space="0" w:color="000000"/>
              <w:bottom w:val="single" w:sz="6" w:space="0" w:color="000000"/>
              <w:right w:val="single" w:sz="6" w:space="0" w:color="000000"/>
            </w:tcBorders>
            <w:vAlign w:val="bottom"/>
          </w:tcPr>
          <w:p w14:paraId="0CD9071E" w14:textId="77777777" w:rsidR="009319FD" w:rsidRPr="00306D80" w:rsidRDefault="009319FD" w:rsidP="00DC5887">
            <w:pPr>
              <w:spacing w:after="0" w:line="240" w:lineRule="auto"/>
              <w:rPr>
                <w:rFonts w:asciiTheme="majorHAnsi" w:hAnsiTheme="majorHAnsi" w:cstheme="majorHAnsi"/>
                <w:szCs w:val="24"/>
              </w:rPr>
            </w:pPr>
          </w:p>
        </w:tc>
        <w:tc>
          <w:tcPr>
            <w:tcW w:w="1134" w:type="dxa"/>
            <w:tcBorders>
              <w:top w:val="single" w:sz="6" w:space="0" w:color="000000"/>
              <w:left w:val="single" w:sz="6" w:space="0" w:color="000000"/>
              <w:bottom w:val="single" w:sz="6" w:space="0" w:color="000000"/>
              <w:right w:val="single" w:sz="6" w:space="0" w:color="000000"/>
            </w:tcBorders>
            <w:vAlign w:val="bottom"/>
          </w:tcPr>
          <w:p w14:paraId="7CF2C457" w14:textId="77777777" w:rsidR="009319FD" w:rsidRPr="00306D80" w:rsidRDefault="009319FD" w:rsidP="00DC5887">
            <w:pPr>
              <w:spacing w:after="0" w:line="240" w:lineRule="auto"/>
              <w:jc w:val="right"/>
              <w:rPr>
                <w:rFonts w:asciiTheme="majorHAnsi" w:hAnsiTheme="majorHAnsi" w:cstheme="majorHAnsi"/>
                <w:szCs w:val="24"/>
              </w:rPr>
            </w:pPr>
          </w:p>
        </w:tc>
        <w:tc>
          <w:tcPr>
            <w:tcW w:w="1134" w:type="dxa"/>
            <w:tcBorders>
              <w:top w:val="single" w:sz="6" w:space="0" w:color="000000"/>
              <w:left w:val="single" w:sz="6" w:space="0" w:color="000000"/>
              <w:bottom w:val="single" w:sz="6" w:space="0" w:color="000000"/>
              <w:right w:val="single" w:sz="12" w:space="0" w:color="000000"/>
            </w:tcBorders>
            <w:vAlign w:val="bottom"/>
          </w:tcPr>
          <w:p w14:paraId="08633186" w14:textId="77777777" w:rsidR="009319FD" w:rsidRPr="00306D80" w:rsidRDefault="009319FD" w:rsidP="00DC5887">
            <w:pPr>
              <w:spacing w:after="0" w:line="240" w:lineRule="auto"/>
              <w:jc w:val="right"/>
              <w:rPr>
                <w:rFonts w:asciiTheme="majorHAnsi" w:hAnsiTheme="majorHAnsi" w:cstheme="majorHAnsi"/>
                <w:szCs w:val="24"/>
              </w:rPr>
            </w:pPr>
          </w:p>
        </w:tc>
      </w:tr>
    </w:tbl>
    <w:p w14:paraId="33B9F134" w14:textId="77777777" w:rsidR="009319FD" w:rsidRPr="00306D80" w:rsidRDefault="009319FD" w:rsidP="009319FD">
      <w:pPr>
        <w:rPr>
          <w:rFonts w:asciiTheme="majorHAnsi" w:hAnsiTheme="majorHAnsi" w:cstheme="majorHAnsi"/>
          <w:b/>
          <w:szCs w:val="24"/>
        </w:rPr>
      </w:pPr>
      <w:r w:rsidRPr="00306D80">
        <w:rPr>
          <w:rFonts w:asciiTheme="majorHAnsi" w:hAnsiTheme="majorHAnsi" w:cstheme="majorHAnsi"/>
          <w:b/>
          <w:szCs w:val="24"/>
        </w:rPr>
        <w:t>Bank Charges:</w:t>
      </w:r>
      <w:r w:rsidRPr="00306D80">
        <w:rPr>
          <w:rFonts w:asciiTheme="majorHAnsi" w:hAnsiTheme="majorHAnsi" w:cstheme="majorHAnsi"/>
          <w:b/>
          <w:szCs w:val="24"/>
        </w:rPr>
        <w:tab/>
      </w:r>
      <w:r w:rsidRPr="00306D80">
        <w:rPr>
          <w:rFonts w:asciiTheme="majorHAnsi" w:hAnsiTheme="majorHAnsi" w:cstheme="majorHAnsi"/>
          <w:b/>
          <w:szCs w:val="24"/>
        </w:rPr>
        <w:tab/>
      </w:r>
      <w:r w:rsidRPr="00306D80">
        <w:rPr>
          <w:rFonts w:asciiTheme="majorHAnsi" w:hAnsiTheme="majorHAnsi" w:cstheme="majorHAnsi"/>
          <w:b/>
          <w:szCs w:val="24"/>
        </w:rPr>
        <w:tab/>
      </w:r>
      <w:r w:rsidRPr="00306D80">
        <w:rPr>
          <w:rFonts w:asciiTheme="majorHAnsi" w:hAnsiTheme="majorHAnsi" w:cstheme="majorHAnsi"/>
          <w:b/>
          <w:szCs w:val="24"/>
        </w:rPr>
        <w:tab/>
      </w:r>
      <w:r w:rsidRPr="00306D80">
        <w:rPr>
          <w:rFonts w:asciiTheme="majorHAnsi" w:hAnsiTheme="majorHAnsi" w:cstheme="majorHAnsi"/>
          <w:b/>
          <w:szCs w:val="24"/>
        </w:rPr>
        <w:tab/>
      </w:r>
      <w:r w:rsidRPr="00306D80">
        <w:rPr>
          <w:rFonts w:asciiTheme="majorHAnsi" w:hAnsiTheme="majorHAnsi" w:cstheme="majorHAnsi"/>
          <w:b/>
          <w:szCs w:val="24"/>
        </w:rPr>
        <w:tab/>
      </w:r>
      <w:r w:rsidRPr="00306D80">
        <w:rPr>
          <w:rFonts w:asciiTheme="majorHAnsi" w:hAnsiTheme="majorHAnsi" w:cstheme="majorHAnsi"/>
          <w:b/>
          <w:szCs w:val="24"/>
        </w:rPr>
        <w:tab/>
      </w:r>
      <w:r w:rsidRPr="00306D80">
        <w:rPr>
          <w:rFonts w:asciiTheme="majorHAnsi" w:hAnsiTheme="majorHAnsi" w:cstheme="majorHAnsi"/>
          <w:b/>
          <w:szCs w:val="24"/>
        </w:rPr>
        <w:tab/>
      </w:r>
      <w:r w:rsidRPr="00306D80">
        <w:rPr>
          <w:rFonts w:asciiTheme="majorHAnsi" w:hAnsiTheme="majorHAnsi" w:cstheme="majorHAnsi"/>
          <w:b/>
          <w:szCs w:val="24"/>
        </w:rPr>
        <w:tab/>
        <w:t xml:space="preserve">                          786.14</w:t>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9319FD" w:rsidRPr="00306D80" w14:paraId="1F626B0A" w14:textId="77777777" w:rsidTr="00DC5887">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7F673147"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34DA6562"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39702C5B"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Amount</w:t>
            </w:r>
          </w:p>
        </w:tc>
      </w:tr>
      <w:tr w:rsidR="009319FD" w:rsidRPr="00306D80" w14:paraId="33E1E935" w14:textId="77777777" w:rsidTr="00DC5887">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1DB11927" w14:textId="77777777" w:rsidR="009319FD" w:rsidRPr="00306D80" w:rsidRDefault="009319FD" w:rsidP="00DC5887">
            <w:pPr>
              <w:spacing w:after="0" w:line="240" w:lineRule="auto"/>
              <w:rPr>
                <w:rFonts w:asciiTheme="majorHAnsi" w:hAnsiTheme="majorHAnsi" w:cstheme="majorHAnsi"/>
                <w:szCs w:val="24"/>
              </w:rPr>
            </w:pPr>
            <w:r w:rsidRPr="00306D80">
              <w:rPr>
                <w:rFonts w:asciiTheme="majorHAnsi" w:hAnsiTheme="majorHAnsi" w:cstheme="majorHAnsi"/>
                <w:szCs w:val="24"/>
              </w:rPr>
              <w:t>05/01/2025</w:t>
            </w:r>
          </w:p>
        </w:tc>
        <w:tc>
          <w:tcPr>
            <w:tcW w:w="6268" w:type="dxa"/>
            <w:tcBorders>
              <w:top w:val="single" w:sz="6" w:space="0" w:color="000000"/>
              <w:left w:val="single" w:sz="6" w:space="0" w:color="000000"/>
              <w:bottom w:val="single" w:sz="6" w:space="0" w:color="000000"/>
              <w:right w:val="single" w:sz="6" w:space="0" w:color="000000"/>
            </w:tcBorders>
            <w:hideMark/>
          </w:tcPr>
          <w:p w14:paraId="2E1EC1B0" w14:textId="77777777" w:rsidR="009319FD" w:rsidRPr="00306D80" w:rsidRDefault="009319FD" w:rsidP="00DC5887">
            <w:pPr>
              <w:spacing w:after="0" w:line="240" w:lineRule="auto"/>
              <w:rPr>
                <w:rFonts w:asciiTheme="majorHAnsi" w:hAnsiTheme="majorHAnsi" w:cstheme="majorHAnsi"/>
                <w:szCs w:val="24"/>
              </w:rPr>
            </w:pPr>
            <w:r w:rsidRPr="00306D80">
              <w:rPr>
                <w:rFonts w:asciiTheme="majorHAnsi" w:hAnsiTheme="majorHAnsi" w:cstheme="maj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6CF95294" w14:textId="77777777" w:rsidR="009319FD" w:rsidRPr="00306D80" w:rsidRDefault="009319FD" w:rsidP="00DC5887">
            <w:pPr>
              <w:spacing w:after="0" w:line="240" w:lineRule="auto"/>
              <w:jc w:val="right"/>
              <w:rPr>
                <w:rFonts w:asciiTheme="majorHAnsi" w:hAnsiTheme="majorHAnsi" w:cstheme="majorHAnsi"/>
                <w:szCs w:val="24"/>
              </w:rPr>
            </w:pPr>
            <w:r w:rsidRPr="00306D80">
              <w:rPr>
                <w:rFonts w:asciiTheme="majorHAnsi" w:hAnsiTheme="majorHAnsi" w:cstheme="majorHAnsi"/>
                <w:szCs w:val="24"/>
              </w:rPr>
              <w:t>8.50</w:t>
            </w:r>
          </w:p>
        </w:tc>
      </w:tr>
      <w:tr w:rsidR="009319FD" w:rsidRPr="00306D80" w14:paraId="0E6D2CA0" w14:textId="77777777" w:rsidTr="00DC5887">
        <w:trPr>
          <w:trHeight w:val="40"/>
        </w:trPr>
        <w:tc>
          <w:tcPr>
            <w:tcW w:w="1669" w:type="dxa"/>
            <w:tcBorders>
              <w:top w:val="single" w:sz="6" w:space="0" w:color="000000"/>
              <w:left w:val="single" w:sz="12" w:space="0" w:color="000000"/>
              <w:bottom w:val="single" w:sz="6" w:space="0" w:color="000000"/>
              <w:right w:val="single" w:sz="6" w:space="0" w:color="000000"/>
            </w:tcBorders>
          </w:tcPr>
          <w:p w14:paraId="7CBC7064" w14:textId="77777777" w:rsidR="009319FD" w:rsidRPr="00306D80" w:rsidRDefault="009319FD" w:rsidP="00DC5887">
            <w:pPr>
              <w:spacing w:after="0" w:line="240" w:lineRule="auto"/>
              <w:rPr>
                <w:rFonts w:asciiTheme="majorHAnsi" w:hAnsiTheme="majorHAnsi" w:cstheme="majorHAnsi"/>
                <w:szCs w:val="24"/>
              </w:rPr>
            </w:pPr>
            <w:r w:rsidRPr="00306D80">
              <w:rPr>
                <w:rFonts w:asciiTheme="majorHAnsi" w:hAnsiTheme="majorHAnsi" w:cstheme="majorHAnsi"/>
                <w:szCs w:val="24"/>
              </w:rPr>
              <w:t>05/02/2025</w:t>
            </w:r>
          </w:p>
        </w:tc>
        <w:tc>
          <w:tcPr>
            <w:tcW w:w="6268" w:type="dxa"/>
            <w:tcBorders>
              <w:top w:val="single" w:sz="6" w:space="0" w:color="000000"/>
              <w:left w:val="single" w:sz="6" w:space="0" w:color="000000"/>
              <w:bottom w:val="single" w:sz="6" w:space="0" w:color="000000"/>
              <w:right w:val="single" w:sz="6" w:space="0" w:color="000000"/>
            </w:tcBorders>
          </w:tcPr>
          <w:p w14:paraId="643099DF" w14:textId="77777777" w:rsidR="009319FD" w:rsidRPr="00306D80" w:rsidRDefault="009319FD" w:rsidP="00DC5887">
            <w:pPr>
              <w:spacing w:after="0" w:line="240" w:lineRule="auto"/>
              <w:rPr>
                <w:rFonts w:asciiTheme="majorHAnsi" w:hAnsiTheme="majorHAnsi" w:cstheme="majorHAnsi"/>
                <w:szCs w:val="24"/>
              </w:rPr>
            </w:pPr>
            <w:r w:rsidRPr="00306D80">
              <w:rPr>
                <w:rFonts w:asciiTheme="majorHAnsi" w:hAnsiTheme="majorHAnsi" w:cstheme="maj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378BEF6E" w14:textId="77777777" w:rsidR="009319FD" w:rsidRPr="00306D80" w:rsidRDefault="009319FD" w:rsidP="00DC5887">
            <w:pPr>
              <w:spacing w:after="0" w:line="240" w:lineRule="auto"/>
              <w:jc w:val="right"/>
              <w:rPr>
                <w:rFonts w:asciiTheme="majorHAnsi" w:hAnsiTheme="majorHAnsi" w:cstheme="majorHAnsi"/>
                <w:szCs w:val="24"/>
              </w:rPr>
            </w:pPr>
            <w:r w:rsidRPr="00306D80">
              <w:rPr>
                <w:rFonts w:asciiTheme="majorHAnsi" w:hAnsiTheme="majorHAnsi" w:cstheme="majorHAnsi"/>
                <w:szCs w:val="24"/>
              </w:rPr>
              <w:t>8.50</w:t>
            </w:r>
          </w:p>
        </w:tc>
      </w:tr>
      <w:tr w:rsidR="009319FD" w:rsidRPr="00306D80" w14:paraId="5D0800E1" w14:textId="77777777" w:rsidTr="00DC5887">
        <w:trPr>
          <w:trHeight w:val="40"/>
        </w:trPr>
        <w:tc>
          <w:tcPr>
            <w:tcW w:w="1669" w:type="dxa"/>
            <w:tcBorders>
              <w:top w:val="single" w:sz="6" w:space="0" w:color="000000"/>
              <w:left w:val="single" w:sz="12" w:space="0" w:color="000000"/>
              <w:bottom w:val="single" w:sz="6" w:space="0" w:color="000000"/>
              <w:right w:val="single" w:sz="6" w:space="0" w:color="000000"/>
            </w:tcBorders>
          </w:tcPr>
          <w:p w14:paraId="0D55AB8D" w14:textId="77777777" w:rsidR="009319FD" w:rsidRPr="00306D80" w:rsidRDefault="009319FD" w:rsidP="00DC5887">
            <w:pPr>
              <w:spacing w:after="0" w:line="240" w:lineRule="auto"/>
              <w:rPr>
                <w:rFonts w:asciiTheme="majorHAnsi" w:hAnsiTheme="majorHAnsi" w:cstheme="majorHAnsi"/>
                <w:szCs w:val="24"/>
              </w:rPr>
            </w:pPr>
          </w:p>
        </w:tc>
        <w:tc>
          <w:tcPr>
            <w:tcW w:w="6268" w:type="dxa"/>
            <w:tcBorders>
              <w:top w:val="single" w:sz="6" w:space="0" w:color="000000"/>
              <w:left w:val="single" w:sz="6" w:space="0" w:color="000000"/>
              <w:bottom w:val="single" w:sz="6" w:space="0" w:color="000000"/>
              <w:right w:val="single" w:sz="6" w:space="0" w:color="000000"/>
            </w:tcBorders>
          </w:tcPr>
          <w:p w14:paraId="2AA30742" w14:textId="77777777" w:rsidR="009319FD" w:rsidRPr="00306D80" w:rsidRDefault="009319FD" w:rsidP="00DC5887">
            <w:pPr>
              <w:spacing w:after="0" w:line="240" w:lineRule="auto"/>
              <w:rPr>
                <w:rFonts w:asciiTheme="majorHAnsi" w:hAnsiTheme="majorHAnsi" w:cstheme="majorHAnsi"/>
                <w:szCs w:val="24"/>
              </w:rPr>
            </w:pPr>
          </w:p>
        </w:tc>
        <w:tc>
          <w:tcPr>
            <w:tcW w:w="1288" w:type="dxa"/>
            <w:tcBorders>
              <w:top w:val="single" w:sz="6" w:space="0" w:color="000000"/>
              <w:left w:val="single" w:sz="6" w:space="0" w:color="000000"/>
              <w:bottom w:val="single" w:sz="6" w:space="0" w:color="000000"/>
              <w:right w:val="single" w:sz="12" w:space="0" w:color="000000"/>
            </w:tcBorders>
          </w:tcPr>
          <w:p w14:paraId="4B5A29F2" w14:textId="77777777" w:rsidR="009319FD" w:rsidRPr="00306D80" w:rsidRDefault="009319FD" w:rsidP="00DC5887">
            <w:pPr>
              <w:spacing w:after="0" w:line="240" w:lineRule="auto"/>
              <w:jc w:val="right"/>
              <w:rPr>
                <w:rFonts w:asciiTheme="majorHAnsi" w:hAnsiTheme="majorHAnsi" w:cstheme="majorHAnsi"/>
                <w:szCs w:val="24"/>
              </w:rPr>
            </w:pPr>
          </w:p>
        </w:tc>
      </w:tr>
    </w:tbl>
    <w:p w14:paraId="17169B05" w14:textId="77777777" w:rsidR="009319FD" w:rsidRPr="00306D80" w:rsidRDefault="009319FD" w:rsidP="009319FD">
      <w:pPr>
        <w:rPr>
          <w:rFonts w:asciiTheme="majorHAnsi" w:hAnsiTheme="majorHAnsi" w:cstheme="majorHAnsi"/>
          <w:b/>
          <w:szCs w:val="24"/>
        </w:rPr>
      </w:pPr>
    </w:p>
    <w:p w14:paraId="5945DC24" w14:textId="77777777" w:rsidR="009319FD" w:rsidRPr="00306D80" w:rsidRDefault="009319FD" w:rsidP="009319FD">
      <w:pPr>
        <w:rPr>
          <w:rFonts w:asciiTheme="majorHAnsi" w:hAnsiTheme="majorHAnsi" w:cstheme="majorHAnsi"/>
          <w:b/>
          <w:szCs w:val="24"/>
        </w:rPr>
      </w:pPr>
      <w:r w:rsidRPr="00306D80">
        <w:rPr>
          <w:rFonts w:asciiTheme="majorHAnsi" w:hAnsiTheme="majorHAnsi" w:cstheme="maj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9319FD" w:rsidRPr="00306D80" w14:paraId="7916594E" w14:textId="77777777" w:rsidTr="00DC5887">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681B3C4C"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77E52D09"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2DFDB505"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Amount</w:t>
            </w:r>
          </w:p>
        </w:tc>
      </w:tr>
      <w:tr w:rsidR="009319FD" w:rsidRPr="00306D80" w14:paraId="6BBEC536" w14:textId="77777777" w:rsidTr="00DC5887">
        <w:trPr>
          <w:trHeight w:val="380"/>
        </w:trPr>
        <w:tc>
          <w:tcPr>
            <w:tcW w:w="1686" w:type="dxa"/>
            <w:tcBorders>
              <w:top w:val="single" w:sz="12" w:space="0" w:color="000000"/>
              <w:left w:val="single" w:sz="12" w:space="0" w:color="000000"/>
              <w:bottom w:val="single" w:sz="12" w:space="0" w:color="000000"/>
              <w:right w:val="single" w:sz="6" w:space="0" w:color="000000"/>
            </w:tcBorders>
          </w:tcPr>
          <w:p w14:paraId="696CF307" w14:textId="77777777" w:rsidR="009319FD" w:rsidRPr="00306D80" w:rsidRDefault="009319FD" w:rsidP="00DC5887">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13B450C0" w14:textId="77777777" w:rsidR="009319FD" w:rsidRPr="00306D80" w:rsidRDefault="009319FD" w:rsidP="00DC5887">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078A9D3C" w14:textId="77777777" w:rsidR="009319FD" w:rsidRPr="00306D80" w:rsidRDefault="009319FD" w:rsidP="00DC5887">
            <w:pPr>
              <w:spacing w:after="0" w:line="240" w:lineRule="auto"/>
              <w:jc w:val="right"/>
              <w:rPr>
                <w:rFonts w:asciiTheme="majorHAnsi" w:hAnsiTheme="majorHAnsi" w:cstheme="majorHAnsi"/>
                <w:bCs/>
                <w:szCs w:val="24"/>
              </w:rPr>
            </w:pPr>
          </w:p>
        </w:tc>
      </w:tr>
      <w:tr w:rsidR="009319FD" w:rsidRPr="00306D80" w14:paraId="17775FDF" w14:textId="77777777" w:rsidTr="00DC5887">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0A08E39" w14:textId="77777777" w:rsidR="009319FD" w:rsidRPr="00306D80" w:rsidRDefault="009319FD" w:rsidP="00DC5887">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7A7CDFDE" w14:textId="77777777" w:rsidR="009319FD" w:rsidRPr="00306D80" w:rsidRDefault="009319FD" w:rsidP="00DC5887">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23A54C93" w14:textId="77777777" w:rsidR="009319FD" w:rsidRPr="00306D80" w:rsidRDefault="009319FD" w:rsidP="00DC5887">
            <w:pPr>
              <w:spacing w:after="0" w:line="240" w:lineRule="auto"/>
              <w:jc w:val="right"/>
              <w:rPr>
                <w:rFonts w:asciiTheme="majorHAnsi" w:hAnsiTheme="majorHAnsi" w:cstheme="majorHAnsi"/>
                <w:bCs/>
                <w:szCs w:val="24"/>
              </w:rPr>
            </w:pPr>
          </w:p>
        </w:tc>
      </w:tr>
      <w:tr w:rsidR="009319FD" w:rsidRPr="00306D80" w14:paraId="4CBBB7AB" w14:textId="77777777" w:rsidTr="00DC5887">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9A5B7E4" w14:textId="77777777" w:rsidR="009319FD" w:rsidRPr="00306D80" w:rsidRDefault="009319FD" w:rsidP="00DC5887">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458C836A" w14:textId="77777777" w:rsidR="009319FD" w:rsidRPr="00306D80" w:rsidRDefault="009319FD" w:rsidP="00DC5887">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3A9A4E54" w14:textId="77777777" w:rsidR="009319FD" w:rsidRPr="00306D80" w:rsidRDefault="009319FD" w:rsidP="00DC5887">
            <w:pPr>
              <w:spacing w:after="0" w:line="240" w:lineRule="auto"/>
              <w:jc w:val="right"/>
              <w:rPr>
                <w:rFonts w:asciiTheme="majorHAnsi" w:hAnsiTheme="majorHAnsi" w:cstheme="majorHAnsi"/>
                <w:bCs/>
                <w:szCs w:val="24"/>
              </w:rPr>
            </w:pPr>
          </w:p>
        </w:tc>
      </w:tr>
    </w:tbl>
    <w:p w14:paraId="5881FC14" w14:textId="77777777" w:rsidR="009319FD" w:rsidRPr="00306D80" w:rsidRDefault="009319FD" w:rsidP="009319FD">
      <w:pPr>
        <w:pBdr>
          <w:bottom w:val="single" w:sz="12" w:space="1" w:color="000000"/>
        </w:pBdr>
        <w:rPr>
          <w:rFonts w:asciiTheme="majorHAnsi" w:hAnsiTheme="majorHAnsi" w:cstheme="majorHAnsi"/>
          <w:b/>
          <w:szCs w:val="24"/>
        </w:rPr>
      </w:pPr>
      <w:r w:rsidRPr="00306D80">
        <w:rPr>
          <w:rFonts w:asciiTheme="majorHAnsi" w:hAnsiTheme="majorHAnsi" w:cstheme="maj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9319FD" w:rsidRPr="00306D80" w14:paraId="4B6C3197" w14:textId="77777777" w:rsidTr="00DC5887">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DB066C2"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4362CBA3"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402AF7AB" w14:textId="77777777" w:rsidR="009319FD" w:rsidRPr="00306D80" w:rsidRDefault="009319FD" w:rsidP="00DC5887">
            <w:pPr>
              <w:spacing w:after="0" w:line="240" w:lineRule="auto"/>
              <w:rPr>
                <w:rFonts w:asciiTheme="majorHAnsi" w:hAnsiTheme="majorHAnsi" w:cstheme="majorHAnsi"/>
                <w:b/>
                <w:szCs w:val="24"/>
              </w:rPr>
            </w:pPr>
            <w:r w:rsidRPr="00306D80">
              <w:rPr>
                <w:rFonts w:asciiTheme="majorHAnsi" w:hAnsiTheme="majorHAnsi" w:cstheme="majorHAnsi"/>
                <w:b/>
                <w:szCs w:val="24"/>
              </w:rPr>
              <w:t>Amount</w:t>
            </w:r>
          </w:p>
        </w:tc>
      </w:tr>
      <w:tr w:rsidR="009319FD" w:rsidRPr="00306D80" w14:paraId="3C74A9EE" w14:textId="77777777" w:rsidTr="00DC5887">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0B738DD" w14:textId="77777777" w:rsidR="009319FD" w:rsidRPr="00306D80" w:rsidRDefault="009319FD" w:rsidP="00DC5887">
            <w:pPr>
              <w:spacing w:after="0" w:line="240" w:lineRule="auto"/>
              <w:rPr>
                <w:rFonts w:asciiTheme="majorHAnsi" w:hAnsiTheme="majorHAnsi" w:cstheme="maj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600D22F1" w14:textId="77777777" w:rsidR="009319FD" w:rsidRPr="00306D80" w:rsidRDefault="009319FD" w:rsidP="00DC5887">
            <w:pPr>
              <w:spacing w:after="0" w:line="240" w:lineRule="auto"/>
              <w:rPr>
                <w:rFonts w:asciiTheme="majorHAnsi" w:hAnsiTheme="majorHAnsi" w:cstheme="maj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73025B47" w14:textId="77777777" w:rsidR="009319FD" w:rsidRPr="00306D80" w:rsidRDefault="009319FD" w:rsidP="00DC5887">
            <w:pPr>
              <w:spacing w:after="0" w:line="240" w:lineRule="auto"/>
              <w:jc w:val="right"/>
              <w:rPr>
                <w:rFonts w:asciiTheme="majorHAnsi" w:hAnsiTheme="majorHAnsi" w:cstheme="majorHAnsi"/>
                <w:bCs/>
                <w:szCs w:val="24"/>
              </w:rPr>
            </w:pPr>
          </w:p>
        </w:tc>
      </w:tr>
    </w:tbl>
    <w:p w14:paraId="199DB8A2" w14:textId="77777777" w:rsidR="009319FD" w:rsidRPr="00306D80" w:rsidRDefault="009319FD" w:rsidP="009319FD">
      <w:pPr>
        <w:pStyle w:val="Header"/>
        <w:jc w:val="center"/>
        <w:rPr>
          <w:rStyle w:val="HTMLTypewriter"/>
          <w:rFonts w:asciiTheme="majorHAnsi" w:eastAsia="Calibri" w:hAnsiTheme="majorHAnsi" w:cstheme="majorHAnsi"/>
          <w:b/>
          <w:lang w:val="en-GB"/>
        </w:rPr>
      </w:pPr>
    </w:p>
    <w:sectPr w:rsidR="009319FD" w:rsidRPr="00306D80" w:rsidSect="008171F1">
      <w:footerReference w:type="default" r:id="rId17"/>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FD1E66" w:rsidRDefault="00FD1E66">
      <w:r>
        <w:separator/>
      </w:r>
    </w:p>
  </w:endnote>
  <w:endnote w:type="continuationSeparator" w:id="0">
    <w:p w14:paraId="16892EE1" w14:textId="77777777" w:rsidR="00FD1E66" w:rsidRDefault="00FD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434B5F3F" w:rsidR="00FD1E66" w:rsidRDefault="00FD1E66">
        <w:pPr>
          <w:pStyle w:val="Footer"/>
        </w:pPr>
        <w:r>
          <w:fldChar w:fldCharType="begin"/>
        </w:r>
        <w:r>
          <w:instrText xml:space="preserve"> PAGE   \* MERGEFORMAT </w:instrText>
        </w:r>
        <w:r>
          <w:fldChar w:fldCharType="separate"/>
        </w:r>
        <w:r w:rsidR="00D85DED">
          <w:rPr>
            <w:noProof/>
          </w:rPr>
          <w:t>6</w:t>
        </w:r>
        <w:r>
          <w:rPr>
            <w:noProof/>
          </w:rPr>
          <w:fldChar w:fldCharType="end"/>
        </w:r>
      </w:p>
    </w:sdtContent>
  </w:sdt>
  <w:p w14:paraId="38D71E1D" w14:textId="77777777" w:rsidR="00FD1E66" w:rsidRDefault="00FD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FD1E66" w:rsidRDefault="00FD1E66">
      <w:r>
        <w:separator/>
      </w:r>
    </w:p>
  </w:footnote>
  <w:footnote w:type="continuationSeparator" w:id="0">
    <w:p w14:paraId="7E56D3F6" w14:textId="77777777" w:rsidR="00FD1E66" w:rsidRDefault="00FD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AF4"/>
    <w:multiLevelType w:val="hybridMultilevel"/>
    <w:tmpl w:val="CF5ED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E365F"/>
    <w:multiLevelType w:val="hybridMultilevel"/>
    <w:tmpl w:val="25B01D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72A32"/>
    <w:multiLevelType w:val="hybridMultilevel"/>
    <w:tmpl w:val="DB6EC97E"/>
    <w:lvl w:ilvl="0" w:tplc="0809000D">
      <w:start w:val="1"/>
      <w:numFmt w:val="bullet"/>
      <w:lvlText w:val=""/>
      <w:lvlJc w:val="left"/>
      <w:pPr>
        <w:ind w:left="720" w:hanging="360"/>
      </w:pPr>
      <w:rPr>
        <w:rFonts w:ascii="Wingdings" w:hAnsi="Wingdings" w:hint="default"/>
      </w:rPr>
    </w:lvl>
    <w:lvl w:ilvl="1" w:tplc="A4BA0010">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F1E49"/>
    <w:multiLevelType w:val="hybridMultilevel"/>
    <w:tmpl w:val="12BE5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25F65"/>
    <w:multiLevelType w:val="hybridMultilevel"/>
    <w:tmpl w:val="299CBD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4579BD"/>
    <w:multiLevelType w:val="hybridMultilevel"/>
    <w:tmpl w:val="1A72D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645713"/>
    <w:multiLevelType w:val="hybridMultilevel"/>
    <w:tmpl w:val="28E65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22815"/>
    <w:multiLevelType w:val="hybridMultilevel"/>
    <w:tmpl w:val="DFD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BB2540"/>
    <w:multiLevelType w:val="hybridMultilevel"/>
    <w:tmpl w:val="7EFC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2"/>
  </w:num>
  <w:num w:numId="5">
    <w:abstractNumId w:val="14"/>
  </w:num>
  <w:num w:numId="6">
    <w:abstractNumId w:val="1"/>
  </w:num>
  <w:num w:numId="7">
    <w:abstractNumId w:val="4"/>
  </w:num>
  <w:num w:numId="8">
    <w:abstractNumId w:val="15"/>
  </w:num>
  <w:num w:numId="9">
    <w:abstractNumId w:val="13"/>
  </w:num>
  <w:num w:numId="10">
    <w:abstractNumId w:val="5"/>
  </w:num>
  <w:num w:numId="11">
    <w:abstractNumId w:val="6"/>
  </w:num>
  <w:num w:numId="12">
    <w:abstractNumId w:val="9"/>
  </w:num>
  <w:num w:numId="13">
    <w:abstractNumId w:val="7"/>
  </w:num>
  <w:num w:numId="14">
    <w:abstractNumId w:val="11"/>
  </w:num>
  <w:num w:numId="15">
    <w:abstractNumId w:val="8"/>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54F8"/>
    <w:rsid w:val="00067191"/>
    <w:rsid w:val="0007036E"/>
    <w:rsid w:val="00071124"/>
    <w:rsid w:val="00072316"/>
    <w:rsid w:val="00072632"/>
    <w:rsid w:val="00074304"/>
    <w:rsid w:val="0007647F"/>
    <w:rsid w:val="00076BD6"/>
    <w:rsid w:val="00076EB8"/>
    <w:rsid w:val="000772A3"/>
    <w:rsid w:val="00077699"/>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6D6"/>
    <w:rsid w:val="000B2D5E"/>
    <w:rsid w:val="000B32FF"/>
    <w:rsid w:val="000B3579"/>
    <w:rsid w:val="000B737C"/>
    <w:rsid w:val="000C215B"/>
    <w:rsid w:val="000C2226"/>
    <w:rsid w:val="000C32D6"/>
    <w:rsid w:val="000C3979"/>
    <w:rsid w:val="000C4008"/>
    <w:rsid w:val="000C4671"/>
    <w:rsid w:val="000C7905"/>
    <w:rsid w:val="000C7AF1"/>
    <w:rsid w:val="000D2308"/>
    <w:rsid w:val="000D3A18"/>
    <w:rsid w:val="000D50EB"/>
    <w:rsid w:val="000D5AD0"/>
    <w:rsid w:val="000D5ECF"/>
    <w:rsid w:val="000D61DA"/>
    <w:rsid w:val="000D63B2"/>
    <w:rsid w:val="000D695E"/>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C4A"/>
    <w:rsid w:val="00117D17"/>
    <w:rsid w:val="00117DAD"/>
    <w:rsid w:val="00121276"/>
    <w:rsid w:val="00121375"/>
    <w:rsid w:val="00122FAC"/>
    <w:rsid w:val="001253A5"/>
    <w:rsid w:val="001259D7"/>
    <w:rsid w:val="001271FA"/>
    <w:rsid w:val="00127436"/>
    <w:rsid w:val="0013034A"/>
    <w:rsid w:val="00131A59"/>
    <w:rsid w:val="00132077"/>
    <w:rsid w:val="0013275C"/>
    <w:rsid w:val="00133801"/>
    <w:rsid w:val="00133A69"/>
    <w:rsid w:val="00133D20"/>
    <w:rsid w:val="00134215"/>
    <w:rsid w:val="00140037"/>
    <w:rsid w:val="00140F7E"/>
    <w:rsid w:val="0014233F"/>
    <w:rsid w:val="001452F9"/>
    <w:rsid w:val="00145CB5"/>
    <w:rsid w:val="001465E4"/>
    <w:rsid w:val="00147960"/>
    <w:rsid w:val="00147EF0"/>
    <w:rsid w:val="001505D3"/>
    <w:rsid w:val="00151D35"/>
    <w:rsid w:val="00155928"/>
    <w:rsid w:val="00157BB6"/>
    <w:rsid w:val="00157DC3"/>
    <w:rsid w:val="0016013F"/>
    <w:rsid w:val="00160A17"/>
    <w:rsid w:val="00161560"/>
    <w:rsid w:val="00162661"/>
    <w:rsid w:val="00162E83"/>
    <w:rsid w:val="00164C2C"/>
    <w:rsid w:val="0016554D"/>
    <w:rsid w:val="001665CD"/>
    <w:rsid w:val="00167D32"/>
    <w:rsid w:val="0017095D"/>
    <w:rsid w:val="0017219B"/>
    <w:rsid w:val="00172342"/>
    <w:rsid w:val="00172695"/>
    <w:rsid w:val="00173C0F"/>
    <w:rsid w:val="00174A72"/>
    <w:rsid w:val="0017776E"/>
    <w:rsid w:val="00180B96"/>
    <w:rsid w:val="00180BAC"/>
    <w:rsid w:val="001812C9"/>
    <w:rsid w:val="001815F4"/>
    <w:rsid w:val="00181A20"/>
    <w:rsid w:val="00182080"/>
    <w:rsid w:val="00183ACA"/>
    <w:rsid w:val="00185E15"/>
    <w:rsid w:val="00186A91"/>
    <w:rsid w:val="00186E84"/>
    <w:rsid w:val="00186FFA"/>
    <w:rsid w:val="001878AC"/>
    <w:rsid w:val="00190342"/>
    <w:rsid w:val="00190FA2"/>
    <w:rsid w:val="001911E5"/>
    <w:rsid w:val="00191EF0"/>
    <w:rsid w:val="0019633D"/>
    <w:rsid w:val="001971F4"/>
    <w:rsid w:val="001A17B2"/>
    <w:rsid w:val="001A1AE7"/>
    <w:rsid w:val="001A2E0B"/>
    <w:rsid w:val="001A3A38"/>
    <w:rsid w:val="001A56D5"/>
    <w:rsid w:val="001A5D17"/>
    <w:rsid w:val="001A6BB5"/>
    <w:rsid w:val="001B13A7"/>
    <w:rsid w:val="001B1791"/>
    <w:rsid w:val="001B23DB"/>
    <w:rsid w:val="001B3179"/>
    <w:rsid w:val="001B398D"/>
    <w:rsid w:val="001B6312"/>
    <w:rsid w:val="001B6391"/>
    <w:rsid w:val="001B6E87"/>
    <w:rsid w:val="001B7D6E"/>
    <w:rsid w:val="001C18B0"/>
    <w:rsid w:val="001C3901"/>
    <w:rsid w:val="001C5F4A"/>
    <w:rsid w:val="001C745B"/>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69D9"/>
    <w:rsid w:val="001F6E31"/>
    <w:rsid w:val="001F76BA"/>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269B5"/>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05A"/>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5E5E"/>
    <w:rsid w:val="00286541"/>
    <w:rsid w:val="0028699E"/>
    <w:rsid w:val="0029006A"/>
    <w:rsid w:val="00291284"/>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63DF"/>
    <w:rsid w:val="002A73BF"/>
    <w:rsid w:val="002A7FAC"/>
    <w:rsid w:val="002B2169"/>
    <w:rsid w:val="002B54BC"/>
    <w:rsid w:val="002B63DD"/>
    <w:rsid w:val="002C04CE"/>
    <w:rsid w:val="002C0EB2"/>
    <w:rsid w:val="002C218B"/>
    <w:rsid w:val="002C5151"/>
    <w:rsid w:val="002C58C0"/>
    <w:rsid w:val="002D13C0"/>
    <w:rsid w:val="002D1600"/>
    <w:rsid w:val="002D1F04"/>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06D80"/>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278E5"/>
    <w:rsid w:val="00331D8A"/>
    <w:rsid w:val="003329CE"/>
    <w:rsid w:val="00332B60"/>
    <w:rsid w:val="003334F5"/>
    <w:rsid w:val="0033377D"/>
    <w:rsid w:val="00334533"/>
    <w:rsid w:val="0033458D"/>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5D1E"/>
    <w:rsid w:val="00356C3D"/>
    <w:rsid w:val="00362863"/>
    <w:rsid w:val="003656C7"/>
    <w:rsid w:val="0036656B"/>
    <w:rsid w:val="00370E55"/>
    <w:rsid w:val="00374179"/>
    <w:rsid w:val="003748B2"/>
    <w:rsid w:val="00380B29"/>
    <w:rsid w:val="00381909"/>
    <w:rsid w:val="0038287B"/>
    <w:rsid w:val="00382C35"/>
    <w:rsid w:val="00383E2B"/>
    <w:rsid w:val="00384896"/>
    <w:rsid w:val="00385A14"/>
    <w:rsid w:val="00385BFB"/>
    <w:rsid w:val="00385EAA"/>
    <w:rsid w:val="00387219"/>
    <w:rsid w:val="00387225"/>
    <w:rsid w:val="003874B7"/>
    <w:rsid w:val="00391CA9"/>
    <w:rsid w:val="003933A3"/>
    <w:rsid w:val="00394730"/>
    <w:rsid w:val="00394CC0"/>
    <w:rsid w:val="003978EF"/>
    <w:rsid w:val="00397D0A"/>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C73C3"/>
    <w:rsid w:val="003D2E35"/>
    <w:rsid w:val="003D4B2A"/>
    <w:rsid w:val="003D4B77"/>
    <w:rsid w:val="003D5B33"/>
    <w:rsid w:val="003D62E5"/>
    <w:rsid w:val="003D64B5"/>
    <w:rsid w:val="003E05FF"/>
    <w:rsid w:val="003E0879"/>
    <w:rsid w:val="003E0A2D"/>
    <w:rsid w:val="003E1611"/>
    <w:rsid w:val="003E1D84"/>
    <w:rsid w:val="003E2096"/>
    <w:rsid w:val="003E2C40"/>
    <w:rsid w:val="003E31E1"/>
    <w:rsid w:val="003E3625"/>
    <w:rsid w:val="003E4465"/>
    <w:rsid w:val="003E4EDE"/>
    <w:rsid w:val="003E56A0"/>
    <w:rsid w:val="003E5819"/>
    <w:rsid w:val="003E5B0A"/>
    <w:rsid w:val="003E7980"/>
    <w:rsid w:val="003F080A"/>
    <w:rsid w:val="003F0A83"/>
    <w:rsid w:val="003F1003"/>
    <w:rsid w:val="003F19B5"/>
    <w:rsid w:val="003F2E38"/>
    <w:rsid w:val="003F325A"/>
    <w:rsid w:val="003F40BD"/>
    <w:rsid w:val="003F70C1"/>
    <w:rsid w:val="003F75C7"/>
    <w:rsid w:val="00400401"/>
    <w:rsid w:val="0040139F"/>
    <w:rsid w:val="00401520"/>
    <w:rsid w:val="004016CE"/>
    <w:rsid w:val="00401749"/>
    <w:rsid w:val="00401ABB"/>
    <w:rsid w:val="0040214F"/>
    <w:rsid w:val="00403658"/>
    <w:rsid w:val="00405E21"/>
    <w:rsid w:val="004063A6"/>
    <w:rsid w:val="00406E59"/>
    <w:rsid w:val="00406E6A"/>
    <w:rsid w:val="004070EA"/>
    <w:rsid w:val="00410492"/>
    <w:rsid w:val="00412B25"/>
    <w:rsid w:val="00414016"/>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35A6"/>
    <w:rsid w:val="00446029"/>
    <w:rsid w:val="004460A8"/>
    <w:rsid w:val="00446A41"/>
    <w:rsid w:val="00451305"/>
    <w:rsid w:val="0045136F"/>
    <w:rsid w:val="004527A3"/>
    <w:rsid w:val="00453A65"/>
    <w:rsid w:val="004553E5"/>
    <w:rsid w:val="00456120"/>
    <w:rsid w:val="004578BE"/>
    <w:rsid w:val="0046098B"/>
    <w:rsid w:val="00461B4E"/>
    <w:rsid w:val="00463F75"/>
    <w:rsid w:val="00467C82"/>
    <w:rsid w:val="004703E5"/>
    <w:rsid w:val="00470D44"/>
    <w:rsid w:val="0047111F"/>
    <w:rsid w:val="004757B2"/>
    <w:rsid w:val="00475922"/>
    <w:rsid w:val="004759C8"/>
    <w:rsid w:val="00476AE7"/>
    <w:rsid w:val="00477E24"/>
    <w:rsid w:val="00480034"/>
    <w:rsid w:val="00481A6E"/>
    <w:rsid w:val="00481A9C"/>
    <w:rsid w:val="004822B3"/>
    <w:rsid w:val="0048245F"/>
    <w:rsid w:val="00482E5D"/>
    <w:rsid w:val="004836F9"/>
    <w:rsid w:val="00483FA0"/>
    <w:rsid w:val="004846D1"/>
    <w:rsid w:val="004848C8"/>
    <w:rsid w:val="00484947"/>
    <w:rsid w:val="00484BE6"/>
    <w:rsid w:val="00485B61"/>
    <w:rsid w:val="004860E8"/>
    <w:rsid w:val="00491829"/>
    <w:rsid w:val="004973A6"/>
    <w:rsid w:val="004A1C53"/>
    <w:rsid w:val="004A3B7C"/>
    <w:rsid w:val="004A452E"/>
    <w:rsid w:val="004A5E1F"/>
    <w:rsid w:val="004A5E6D"/>
    <w:rsid w:val="004A5EA3"/>
    <w:rsid w:val="004A6BF6"/>
    <w:rsid w:val="004A6EEB"/>
    <w:rsid w:val="004A73CD"/>
    <w:rsid w:val="004B0931"/>
    <w:rsid w:val="004B1AB2"/>
    <w:rsid w:val="004B52E4"/>
    <w:rsid w:val="004B623F"/>
    <w:rsid w:val="004B6A62"/>
    <w:rsid w:val="004B6FFC"/>
    <w:rsid w:val="004B7C52"/>
    <w:rsid w:val="004C3692"/>
    <w:rsid w:val="004C3A68"/>
    <w:rsid w:val="004C43DB"/>
    <w:rsid w:val="004C4848"/>
    <w:rsid w:val="004C4BCB"/>
    <w:rsid w:val="004C50AC"/>
    <w:rsid w:val="004C52DA"/>
    <w:rsid w:val="004C6D57"/>
    <w:rsid w:val="004C78AB"/>
    <w:rsid w:val="004C79FC"/>
    <w:rsid w:val="004C7DE6"/>
    <w:rsid w:val="004D153F"/>
    <w:rsid w:val="004D1770"/>
    <w:rsid w:val="004D3782"/>
    <w:rsid w:val="004D4707"/>
    <w:rsid w:val="004D4711"/>
    <w:rsid w:val="004D47F9"/>
    <w:rsid w:val="004D7067"/>
    <w:rsid w:val="004D7145"/>
    <w:rsid w:val="004D7BD1"/>
    <w:rsid w:val="004D7FCB"/>
    <w:rsid w:val="004E004C"/>
    <w:rsid w:val="004E1428"/>
    <w:rsid w:val="004E1C11"/>
    <w:rsid w:val="004E1D7A"/>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4B10"/>
    <w:rsid w:val="005159A3"/>
    <w:rsid w:val="00520BB8"/>
    <w:rsid w:val="00521D59"/>
    <w:rsid w:val="00522A00"/>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66B0"/>
    <w:rsid w:val="0054712D"/>
    <w:rsid w:val="00547DEA"/>
    <w:rsid w:val="00547EEA"/>
    <w:rsid w:val="00551D7A"/>
    <w:rsid w:val="00551F1E"/>
    <w:rsid w:val="00552853"/>
    <w:rsid w:val="005563EB"/>
    <w:rsid w:val="00557D12"/>
    <w:rsid w:val="00560B95"/>
    <w:rsid w:val="00560F01"/>
    <w:rsid w:val="00560F7F"/>
    <w:rsid w:val="00561201"/>
    <w:rsid w:val="00563EBA"/>
    <w:rsid w:val="005647C8"/>
    <w:rsid w:val="00566754"/>
    <w:rsid w:val="00567E6D"/>
    <w:rsid w:val="005726D8"/>
    <w:rsid w:val="00572A97"/>
    <w:rsid w:val="00572EB2"/>
    <w:rsid w:val="005732A4"/>
    <w:rsid w:val="00573D3F"/>
    <w:rsid w:val="00576917"/>
    <w:rsid w:val="0057704F"/>
    <w:rsid w:val="00580542"/>
    <w:rsid w:val="0058065A"/>
    <w:rsid w:val="0058155E"/>
    <w:rsid w:val="005818BB"/>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3E45"/>
    <w:rsid w:val="005A5C89"/>
    <w:rsid w:val="005A795B"/>
    <w:rsid w:val="005B1630"/>
    <w:rsid w:val="005B1FB0"/>
    <w:rsid w:val="005B2E3E"/>
    <w:rsid w:val="005B2FC1"/>
    <w:rsid w:val="005B313D"/>
    <w:rsid w:val="005B347F"/>
    <w:rsid w:val="005B406A"/>
    <w:rsid w:val="005B4EEE"/>
    <w:rsid w:val="005B5136"/>
    <w:rsid w:val="005B5462"/>
    <w:rsid w:val="005B6B62"/>
    <w:rsid w:val="005C34C7"/>
    <w:rsid w:val="005C71F8"/>
    <w:rsid w:val="005D08AE"/>
    <w:rsid w:val="005D0D18"/>
    <w:rsid w:val="005D29E9"/>
    <w:rsid w:val="005D2B4F"/>
    <w:rsid w:val="005D4BED"/>
    <w:rsid w:val="005D534B"/>
    <w:rsid w:val="005D6775"/>
    <w:rsid w:val="005D6CE0"/>
    <w:rsid w:val="005E0E6D"/>
    <w:rsid w:val="005E3054"/>
    <w:rsid w:val="005E360E"/>
    <w:rsid w:val="005E3A13"/>
    <w:rsid w:val="005E52ED"/>
    <w:rsid w:val="005E5B23"/>
    <w:rsid w:val="005E5E3D"/>
    <w:rsid w:val="005E65A0"/>
    <w:rsid w:val="005E6667"/>
    <w:rsid w:val="005E7B80"/>
    <w:rsid w:val="005F2FFC"/>
    <w:rsid w:val="005F434B"/>
    <w:rsid w:val="005F4B29"/>
    <w:rsid w:val="005F4B3A"/>
    <w:rsid w:val="005F52A2"/>
    <w:rsid w:val="005F625A"/>
    <w:rsid w:val="005F6538"/>
    <w:rsid w:val="005F6571"/>
    <w:rsid w:val="005F79D6"/>
    <w:rsid w:val="005F7FE2"/>
    <w:rsid w:val="006001C9"/>
    <w:rsid w:val="0060362A"/>
    <w:rsid w:val="00603C28"/>
    <w:rsid w:val="00604C06"/>
    <w:rsid w:val="00604DD8"/>
    <w:rsid w:val="00605A00"/>
    <w:rsid w:val="00605FA6"/>
    <w:rsid w:val="00606F58"/>
    <w:rsid w:val="00607EF0"/>
    <w:rsid w:val="0061329C"/>
    <w:rsid w:val="0061578B"/>
    <w:rsid w:val="00616F8B"/>
    <w:rsid w:val="0061769D"/>
    <w:rsid w:val="0062179A"/>
    <w:rsid w:val="006234CB"/>
    <w:rsid w:val="00623CEC"/>
    <w:rsid w:val="00624128"/>
    <w:rsid w:val="00624EA8"/>
    <w:rsid w:val="00626308"/>
    <w:rsid w:val="00626395"/>
    <w:rsid w:val="00626E82"/>
    <w:rsid w:val="006270C8"/>
    <w:rsid w:val="00630F97"/>
    <w:rsid w:val="006333E9"/>
    <w:rsid w:val="00633845"/>
    <w:rsid w:val="00634A1F"/>
    <w:rsid w:val="006359FD"/>
    <w:rsid w:val="00636C32"/>
    <w:rsid w:val="00636E86"/>
    <w:rsid w:val="006402BC"/>
    <w:rsid w:val="006416E3"/>
    <w:rsid w:val="006436D6"/>
    <w:rsid w:val="006437A3"/>
    <w:rsid w:val="006454DB"/>
    <w:rsid w:val="00646C63"/>
    <w:rsid w:val="00647F04"/>
    <w:rsid w:val="00651BE2"/>
    <w:rsid w:val="00651FF0"/>
    <w:rsid w:val="00652607"/>
    <w:rsid w:val="0065425F"/>
    <w:rsid w:val="006542A0"/>
    <w:rsid w:val="006548C5"/>
    <w:rsid w:val="006550FB"/>
    <w:rsid w:val="00655140"/>
    <w:rsid w:val="00656EC2"/>
    <w:rsid w:val="006607E4"/>
    <w:rsid w:val="00663779"/>
    <w:rsid w:val="00663DA8"/>
    <w:rsid w:val="006656BE"/>
    <w:rsid w:val="00666BB9"/>
    <w:rsid w:val="00667140"/>
    <w:rsid w:val="006675E5"/>
    <w:rsid w:val="00667DD5"/>
    <w:rsid w:val="00667E5E"/>
    <w:rsid w:val="00670117"/>
    <w:rsid w:val="006720C3"/>
    <w:rsid w:val="00674084"/>
    <w:rsid w:val="0067790C"/>
    <w:rsid w:val="0068073E"/>
    <w:rsid w:val="00680CF2"/>
    <w:rsid w:val="00681154"/>
    <w:rsid w:val="00682574"/>
    <w:rsid w:val="00683ABD"/>
    <w:rsid w:val="006846ED"/>
    <w:rsid w:val="0068543A"/>
    <w:rsid w:val="006875E4"/>
    <w:rsid w:val="00691225"/>
    <w:rsid w:val="006919D2"/>
    <w:rsid w:val="00693708"/>
    <w:rsid w:val="0069372F"/>
    <w:rsid w:val="00693F6B"/>
    <w:rsid w:val="00696315"/>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01D"/>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5295"/>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04A1"/>
    <w:rsid w:val="00742299"/>
    <w:rsid w:val="007433C5"/>
    <w:rsid w:val="0074385A"/>
    <w:rsid w:val="00745719"/>
    <w:rsid w:val="00745D75"/>
    <w:rsid w:val="0074684E"/>
    <w:rsid w:val="0075011E"/>
    <w:rsid w:val="00750BA6"/>
    <w:rsid w:val="00757087"/>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1A21"/>
    <w:rsid w:val="007B38F5"/>
    <w:rsid w:val="007B46ED"/>
    <w:rsid w:val="007B4D45"/>
    <w:rsid w:val="007B514C"/>
    <w:rsid w:val="007B5231"/>
    <w:rsid w:val="007C0D28"/>
    <w:rsid w:val="007C1D6B"/>
    <w:rsid w:val="007C24ED"/>
    <w:rsid w:val="007C26EB"/>
    <w:rsid w:val="007C2BF5"/>
    <w:rsid w:val="007C3B8E"/>
    <w:rsid w:val="007C4A45"/>
    <w:rsid w:val="007C4F15"/>
    <w:rsid w:val="007C583F"/>
    <w:rsid w:val="007C60BA"/>
    <w:rsid w:val="007C6D3F"/>
    <w:rsid w:val="007C70F0"/>
    <w:rsid w:val="007C7A43"/>
    <w:rsid w:val="007D0C10"/>
    <w:rsid w:val="007D15C8"/>
    <w:rsid w:val="007D1752"/>
    <w:rsid w:val="007D3A6B"/>
    <w:rsid w:val="007D4869"/>
    <w:rsid w:val="007D5040"/>
    <w:rsid w:val="007D7F28"/>
    <w:rsid w:val="007E1F26"/>
    <w:rsid w:val="007E27CD"/>
    <w:rsid w:val="007E2FC5"/>
    <w:rsid w:val="007E317C"/>
    <w:rsid w:val="007E415A"/>
    <w:rsid w:val="007E520F"/>
    <w:rsid w:val="007E5B2A"/>
    <w:rsid w:val="007E6055"/>
    <w:rsid w:val="007E61BC"/>
    <w:rsid w:val="007E696E"/>
    <w:rsid w:val="007E74DA"/>
    <w:rsid w:val="007E7639"/>
    <w:rsid w:val="007F1FDA"/>
    <w:rsid w:val="007F5B2B"/>
    <w:rsid w:val="007F6A32"/>
    <w:rsid w:val="00800EF0"/>
    <w:rsid w:val="00802913"/>
    <w:rsid w:val="00802ECA"/>
    <w:rsid w:val="00803FF6"/>
    <w:rsid w:val="008042CF"/>
    <w:rsid w:val="00804F61"/>
    <w:rsid w:val="008053AD"/>
    <w:rsid w:val="00807B79"/>
    <w:rsid w:val="008118D2"/>
    <w:rsid w:val="008124D4"/>
    <w:rsid w:val="00813342"/>
    <w:rsid w:val="0081576E"/>
    <w:rsid w:val="008166E8"/>
    <w:rsid w:val="00816778"/>
    <w:rsid w:val="008171F1"/>
    <w:rsid w:val="00817A83"/>
    <w:rsid w:val="00817C82"/>
    <w:rsid w:val="008201D6"/>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1259"/>
    <w:rsid w:val="00871EEE"/>
    <w:rsid w:val="00873139"/>
    <w:rsid w:val="00873A60"/>
    <w:rsid w:val="00873B49"/>
    <w:rsid w:val="00874132"/>
    <w:rsid w:val="00874F49"/>
    <w:rsid w:val="00875E70"/>
    <w:rsid w:val="00877BAF"/>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0AC0"/>
    <w:rsid w:val="008B2078"/>
    <w:rsid w:val="008B2E2F"/>
    <w:rsid w:val="008B4A93"/>
    <w:rsid w:val="008B5E8C"/>
    <w:rsid w:val="008B7EFD"/>
    <w:rsid w:val="008C1B9B"/>
    <w:rsid w:val="008C2C83"/>
    <w:rsid w:val="008C2C86"/>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0F0"/>
    <w:rsid w:val="008E1FC1"/>
    <w:rsid w:val="008E25F6"/>
    <w:rsid w:val="008E3851"/>
    <w:rsid w:val="008E3950"/>
    <w:rsid w:val="008E5AB0"/>
    <w:rsid w:val="008E6600"/>
    <w:rsid w:val="008E6848"/>
    <w:rsid w:val="008E720E"/>
    <w:rsid w:val="008E75CE"/>
    <w:rsid w:val="008E7ADA"/>
    <w:rsid w:val="008F0A0C"/>
    <w:rsid w:val="008F1BC3"/>
    <w:rsid w:val="008F3A56"/>
    <w:rsid w:val="008F45E1"/>
    <w:rsid w:val="008F4CE4"/>
    <w:rsid w:val="008F613D"/>
    <w:rsid w:val="008F67B5"/>
    <w:rsid w:val="00901CB4"/>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142A"/>
    <w:rsid w:val="00921A2A"/>
    <w:rsid w:val="00921C80"/>
    <w:rsid w:val="00922064"/>
    <w:rsid w:val="00926B9C"/>
    <w:rsid w:val="00927CC3"/>
    <w:rsid w:val="00930C40"/>
    <w:rsid w:val="009319FD"/>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3EDE"/>
    <w:rsid w:val="00976119"/>
    <w:rsid w:val="009767CF"/>
    <w:rsid w:val="00977473"/>
    <w:rsid w:val="00977924"/>
    <w:rsid w:val="009803FB"/>
    <w:rsid w:val="009810A6"/>
    <w:rsid w:val="0098146E"/>
    <w:rsid w:val="00981BE2"/>
    <w:rsid w:val="00982B56"/>
    <w:rsid w:val="00984688"/>
    <w:rsid w:val="00984ED5"/>
    <w:rsid w:val="00985B85"/>
    <w:rsid w:val="00991097"/>
    <w:rsid w:val="009910B2"/>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63C"/>
    <w:rsid w:val="009C2E38"/>
    <w:rsid w:val="009C3E07"/>
    <w:rsid w:val="009C48AA"/>
    <w:rsid w:val="009C4F0F"/>
    <w:rsid w:val="009C4F15"/>
    <w:rsid w:val="009D0907"/>
    <w:rsid w:val="009D11FE"/>
    <w:rsid w:val="009D18C2"/>
    <w:rsid w:val="009D3D7A"/>
    <w:rsid w:val="009D4442"/>
    <w:rsid w:val="009D474A"/>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5DB0"/>
    <w:rsid w:val="00A16673"/>
    <w:rsid w:val="00A17157"/>
    <w:rsid w:val="00A2173D"/>
    <w:rsid w:val="00A21AB7"/>
    <w:rsid w:val="00A21E8B"/>
    <w:rsid w:val="00A22271"/>
    <w:rsid w:val="00A22DD5"/>
    <w:rsid w:val="00A23F57"/>
    <w:rsid w:val="00A252F6"/>
    <w:rsid w:val="00A25D4B"/>
    <w:rsid w:val="00A266B6"/>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2DEF"/>
    <w:rsid w:val="00A53344"/>
    <w:rsid w:val="00A534E4"/>
    <w:rsid w:val="00A55EDA"/>
    <w:rsid w:val="00A56F10"/>
    <w:rsid w:val="00A5733A"/>
    <w:rsid w:val="00A600ED"/>
    <w:rsid w:val="00A641A7"/>
    <w:rsid w:val="00A64335"/>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97022"/>
    <w:rsid w:val="00AA0E12"/>
    <w:rsid w:val="00AA151E"/>
    <w:rsid w:val="00AA1615"/>
    <w:rsid w:val="00AA33BF"/>
    <w:rsid w:val="00AA3DD4"/>
    <w:rsid w:val="00AA581C"/>
    <w:rsid w:val="00AA62C9"/>
    <w:rsid w:val="00AA6AA6"/>
    <w:rsid w:val="00AA7EC9"/>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47DA"/>
    <w:rsid w:val="00AC50E9"/>
    <w:rsid w:val="00AC592A"/>
    <w:rsid w:val="00AC73F1"/>
    <w:rsid w:val="00AC793B"/>
    <w:rsid w:val="00AD08DC"/>
    <w:rsid w:val="00AD235B"/>
    <w:rsid w:val="00AD3400"/>
    <w:rsid w:val="00AD52A7"/>
    <w:rsid w:val="00AD742F"/>
    <w:rsid w:val="00AD7D9C"/>
    <w:rsid w:val="00AE0496"/>
    <w:rsid w:val="00AE0E08"/>
    <w:rsid w:val="00AE25E9"/>
    <w:rsid w:val="00AE280B"/>
    <w:rsid w:val="00AE3DD0"/>
    <w:rsid w:val="00AE4216"/>
    <w:rsid w:val="00AE4DE5"/>
    <w:rsid w:val="00AE4E3C"/>
    <w:rsid w:val="00AE54B9"/>
    <w:rsid w:val="00AF068C"/>
    <w:rsid w:val="00AF0E5C"/>
    <w:rsid w:val="00AF2AAD"/>
    <w:rsid w:val="00AF3592"/>
    <w:rsid w:val="00AF6AC2"/>
    <w:rsid w:val="00AF773D"/>
    <w:rsid w:val="00B00BC2"/>
    <w:rsid w:val="00B011C5"/>
    <w:rsid w:val="00B03517"/>
    <w:rsid w:val="00B0439A"/>
    <w:rsid w:val="00B04B09"/>
    <w:rsid w:val="00B06156"/>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73"/>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6665"/>
    <w:rsid w:val="00B46D89"/>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0EDE"/>
    <w:rsid w:val="00B92926"/>
    <w:rsid w:val="00B947CF"/>
    <w:rsid w:val="00B94D42"/>
    <w:rsid w:val="00B953FE"/>
    <w:rsid w:val="00B95493"/>
    <w:rsid w:val="00B96736"/>
    <w:rsid w:val="00BA0393"/>
    <w:rsid w:val="00BA0669"/>
    <w:rsid w:val="00BA180B"/>
    <w:rsid w:val="00BA1BE2"/>
    <w:rsid w:val="00BA1EE0"/>
    <w:rsid w:val="00BA2E31"/>
    <w:rsid w:val="00BA3659"/>
    <w:rsid w:val="00BA3F28"/>
    <w:rsid w:val="00BA421B"/>
    <w:rsid w:val="00BA472F"/>
    <w:rsid w:val="00BB26F2"/>
    <w:rsid w:val="00BB2ECF"/>
    <w:rsid w:val="00BB541D"/>
    <w:rsid w:val="00BB575B"/>
    <w:rsid w:val="00BB5958"/>
    <w:rsid w:val="00BB6AB9"/>
    <w:rsid w:val="00BB7FEC"/>
    <w:rsid w:val="00BC1582"/>
    <w:rsid w:val="00BC1691"/>
    <w:rsid w:val="00BC384C"/>
    <w:rsid w:val="00BC42B1"/>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080"/>
    <w:rsid w:val="00BF1604"/>
    <w:rsid w:val="00BF29B0"/>
    <w:rsid w:val="00BF2BBA"/>
    <w:rsid w:val="00BF4E04"/>
    <w:rsid w:val="00BF713D"/>
    <w:rsid w:val="00BF7659"/>
    <w:rsid w:val="00C0078D"/>
    <w:rsid w:val="00C01184"/>
    <w:rsid w:val="00C0304F"/>
    <w:rsid w:val="00C03729"/>
    <w:rsid w:val="00C04592"/>
    <w:rsid w:val="00C0486F"/>
    <w:rsid w:val="00C06C8A"/>
    <w:rsid w:val="00C105E9"/>
    <w:rsid w:val="00C11B2C"/>
    <w:rsid w:val="00C124B8"/>
    <w:rsid w:val="00C12C1C"/>
    <w:rsid w:val="00C138B3"/>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325A"/>
    <w:rsid w:val="00C339A4"/>
    <w:rsid w:val="00C3501A"/>
    <w:rsid w:val="00C35AD2"/>
    <w:rsid w:val="00C36A36"/>
    <w:rsid w:val="00C37F38"/>
    <w:rsid w:val="00C418D5"/>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400"/>
    <w:rsid w:val="00C65EC5"/>
    <w:rsid w:val="00C660BF"/>
    <w:rsid w:val="00C661B5"/>
    <w:rsid w:val="00C70718"/>
    <w:rsid w:val="00C707D0"/>
    <w:rsid w:val="00C72FA6"/>
    <w:rsid w:val="00C746FC"/>
    <w:rsid w:val="00C76123"/>
    <w:rsid w:val="00C76B05"/>
    <w:rsid w:val="00C8048F"/>
    <w:rsid w:val="00C80907"/>
    <w:rsid w:val="00C809A7"/>
    <w:rsid w:val="00C80D9E"/>
    <w:rsid w:val="00C81512"/>
    <w:rsid w:val="00C822D3"/>
    <w:rsid w:val="00C8262F"/>
    <w:rsid w:val="00C82B2A"/>
    <w:rsid w:val="00C83937"/>
    <w:rsid w:val="00C83A1C"/>
    <w:rsid w:val="00C847E1"/>
    <w:rsid w:val="00C85CB7"/>
    <w:rsid w:val="00C90FE3"/>
    <w:rsid w:val="00C91EA9"/>
    <w:rsid w:val="00C92B5C"/>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361F"/>
    <w:rsid w:val="00CB3F56"/>
    <w:rsid w:val="00CB6ADD"/>
    <w:rsid w:val="00CB7949"/>
    <w:rsid w:val="00CC0779"/>
    <w:rsid w:val="00CC1C4E"/>
    <w:rsid w:val="00CC2323"/>
    <w:rsid w:val="00CC2328"/>
    <w:rsid w:val="00CC25FF"/>
    <w:rsid w:val="00CC3596"/>
    <w:rsid w:val="00CC3C37"/>
    <w:rsid w:val="00CC58B7"/>
    <w:rsid w:val="00CC624F"/>
    <w:rsid w:val="00CC62EE"/>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5C0"/>
    <w:rsid w:val="00D1473D"/>
    <w:rsid w:val="00D148A6"/>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0FF"/>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5DED"/>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FB9"/>
    <w:rsid w:val="00DC2745"/>
    <w:rsid w:val="00DC3B9E"/>
    <w:rsid w:val="00DC5309"/>
    <w:rsid w:val="00DC62D0"/>
    <w:rsid w:val="00DC64C4"/>
    <w:rsid w:val="00DC65A2"/>
    <w:rsid w:val="00DC6ACD"/>
    <w:rsid w:val="00DC7EAF"/>
    <w:rsid w:val="00DD212C"/>
    <w:rsid w:val="00DD2E89"/>
    <w:rsid w:val="00DD5649"/>
    <w:rsid w:val="00DD5797"/>
    <w:rsid w:val="00DD6056"/>
    <w:rsid w:val="00DE23D1"/>
    <w:rsid w:val="00DE39E7"/>
    <w:rsid w:val="00DE480C"/>
    <w:rsid w:val="00DE62F3"/>
    <w:rsid w:val="00DE68EC"/>
    <w:rsid w:val="00DE70FB"/>
    <w:rsid w:val="00DE78C9"/>
    <w:rsid w:val="00DF104D"/>
    <w:rsid w:val="00DF124A"/>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50AA"/>
    <w:rsid w:val="00E46E90"/>
    <w:rsid w:val="00E50CD9"/>
    <w:rsid w:val="00E52046"/>
    <w:rsid w:val="00E53559"/>
    <w:rsid w:val="00E5421D"/>
    <w:rsid w:val="00E553C3"/>
    <w:rsid w:val="00E5544C"/>
    <w:rsid w:val="00E55A64"/>
    <w:rsid w:val="00E6002A"/>
    <w:rsid w:val="00E6018A"/>
    <w:rsid w:val="00E61FA8"/>
    <w:rsid w:val="00E6367B"/>
    <w:rsid w:val="00E63FBF"/>
    <w:rsid w:val="00E6463B"/>
    <w:rsid w:val="00E65798"/>
    <w:rsid w:val="00E67332"/>
    <w:rsid w:val="00E67658"/>
    <w:rsid w:val="00E70A27"/>
    <w:rsid w:val="00E71029"/>
    <w:rsid w:val="00E73C62"/>
    <w:rsid w:val="00E75C6D"/>
    <w:rsid w:val="00E770C5"/>
    <w:rsid w:val="00E7779A"/>
    <w:rsid w:val="00E81FDC"/>
    <w:rsid w:val="00E82921"/>
    <w:rsid w:val="00E82C84"/>
    <w:rsid w:val="00E83BCD"/>
    <w:rsid w:val="00E84B25"/>
    <w:rsid w:val="00E84D08"/>
    <w:rsid w:val="00E8662E"/>
    <w:rsid w:val="00E86DC6"/>
    <w:rsid w:val="00E8736B"/>
    <w:rsid w:val="00E901ED"/>
    <w:rsid w:val="00E92AAC"/>
    <w:rsid w:val="00E92BA8"/>
    <w:rsid w:val="00E92C56"/>
    <w:rsid w:val="00E93385"/>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383"/>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0C34"/>
    <w:rsid w:val="00ED1431"/>
    <w:rsid w:val="00ED1FED"/>
    <w:rsid w:val="00ED21DA"/>
    <w:rsid w:val="00ED3988"/>
    <w:rsid w:val="00ED4235"/>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6C94"/>
    <w:rsid w:val="00F07640"/>
    <w:rsid w:val="00F117B3"/>
    <w:rsid w:val="00F1304C"/>
    <w:rsid w:val="00F136F9"/>
    <w:rsid w:val="00F14266"/>
    <w:rsid w:val="00F14AB4"/>
    <w:rsid w:val="00F14E55"/>
    <w:rsid w:val="00F152D2"/>
    <w:rsid w:val="00F15D3D"/>
    <w:rsid w:val="00F161C6"/>
    <w:rsid w:val="00F23F00"/>
    <w:rsid w:val="00F26577"/>
    <w:rsid w:val="00F31148"/>
    <w:rsid w:val="00F336C9"/>
    <w:rsid w:val="00F37869"/>
    <w:rsid w:val="00F37E43"/>
    <w:rsid w:val="00F417E8"/>
    <w:rsid w:val="00F431C6"/>
    <w:rsid w:val="00F43687"/>
    <w:rsid w:val="00F44FC8"/>
    <w:rsid w:val="00F465E8"/>
    <w:rsid w:val="00F46744"/>
    <w:rsid w:val="00F470A3"/>
    <w:rsid w:val="00F47A91"/>
    <w:rsid w:val="00F47F9A"/>
    <w:rsid w:val="00F51B5B"/>
    <w:rsid w:val="00F5219E"/>
    <w:rsid w:val="00F523C5"/>
    <w:rsid w:val="00F54435"/>
    <w:rsid w:val="00F55648"/>
    <w:rsid w:val="00F5773E"/>
    <w:rsid w:val="00F57A43"/>
    <w:rsid w:val="00F61ED5"/>
    <w:rsid w:val="00F62AC8"/>
    <w:rsid w:val="00F6382D"/>
    <w:rsid w:val="00F64C58"/>
    <w:rsid w:val="00F655DB"/>
    <w:rsid w:val="00F65E14"/>
    <w:rsid w:val="00F660DB"/>
    <w:rsid w:val="00F6760D"/>
    <w:rsid w:val="00F70F8E"/>
    <w:rsid w:val="00F72ADA"/>
    <w:rsid w:val="00F732DE"/>
    <w:rsid w:val="00F73E85"/>
    <w:rsid w:val="00F73ED6"/>
    <w:rsid w:val="00F760AF"/>
    <w:rsid w:val="00F77A59"/>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6036"/>
    <w:rsid w:val="00FA6A15"/>
    <w:rsid w:val="00FB079C"/>
    <w:rsid w:val="00FB0C74"/>
    <w:rsid w:val="00FB1573"/>
    <w:rsid w:val="00FB196C"/>
    <w:rsid w:val="00FB2223"/>
    <w:rsid w:val="00FB44AA"/>
    <w:rsid w:val="00FB4C09"/>
    <w:rsid w:val="00FB525B"/>
    <w:rsid w:val="00FB6D67"/>
    <w:rsid w:val="00FB7DDA"/>
    <w:rsid w:val="00FC049E"/>
    <w:rsid w:val="00FC204B"/>
    <w:rsid w:val="00FC35A5"/>
    <w:rsid w:val="00FC4173"/>
    <w:rsid w:val="00FC45F2"/>
    <w:rsid w:val="00FC4850"/>
    <w:rsid w:val="00FC4944"/>
    <w:rsid w:val="00FC530C"/>
    <w:rsid w:val="00FC67DF"/>
    <w:rsid w:val="00FC7AFD"/>
    <w:rsid w:val="00FD0AC7"/>
    <w:rsid w:val="00FD0BBD"/>
    <w:rsid w:val="00FD1319"/>
    <w:rsid w:val="00FD1E66"/>
    <w:rsid w:val="00FD2B92"/>
    <w:rsid w:val="00FD4438"/>
    <w:rsid w:val="00FD4EF0"/>
    <w:rsid w:val="00FD6028"/>
    <w:rsid w:val="00FD6892"/>
    <w:rsid w:val="00FD7891"/>
    <w:rsid w:val="00FE3B09"/>
    <w:rsid w:val="00FE6033"/>
    <w:rsid w:val="00FE62D3"/>
    <w:rsid w:val="00FF0B0F"/>
    <w:rsid w:val="00FF1473"/>
    <w:rsid w:val="00FF45E3"/>
    <w:rsid w:val="00FF4D96"/>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 w:type="paragraph" w:customStyle="1" w:styleId="Standard">
    <w:name w:val="Standard"/>
    <w:rsid w:val="004822B3"/>
    <w:pPr>
      <w:suppressAutoHyphens/>
      <w:autoSpaceDN w:val="0"/>
      <w:textAlignment w:val="baseline"/>
    </w:pPr>
    <w:rPr>
      <w:rFonts w:ascii="Liberation Serif" w:eastAsia="NSimSun" w:hAnsi="Liberation Serif" w:cs="Lucida Sans"/>
      <w:kern w:val="3"/>
      <w:sz w:val="24"/>
      <w:szCs w:val="24"/>
      <w:lang w:eastAsia="zh-CN" w:bidi="hi-IN"/>
    </w:rPr>
  </w:style>
  <w:style w:type="paragraph" w:styleId="CommentText">
    <w:name w:val="annotation text"/>
    <w:basedOn w:val="Normal"/>
    <w:link w:val="CommentTextChar"/>
    <w:uiPriority w:val="99"/>
    <w:semiHidden/>
    <w:unhideWhenUsed/>
    <w:rsid w:val="00871EEE"/>
    <w:pPr>
      <w:spacing w:after="200"/>
    </w:pPr>
    <w:rPr>
      <w:rFonts w:ascii="Calibri" w:eastAsia="Calibri" w:hAnsi="Calibri" w:cs="Calibri"/>
      <w:sz w:val="20"/>
    </w:rPr>
  </w:style>
  <w:style w:type="character" w:customStyle="1" w:styleId="CommentTextChar">
    <w:name w:val="Comment Text Char"/>
    <w:basedOn w:val="DefaultParagraphFont"/>
    <w:link w:val="CommentText"/>
    <w:uiPriority w:val="99"/>
    <w:semiHidden/>
    <w:rsid w:val="00871EEE"/>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45753759">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381557418">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50327324">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59341599">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989406005">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086263756">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36875953">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397780476">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48026793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17604680">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122E-0D4B-4A10-9172-8F563F3510DE}">
  <ds:schemaRefs>
    <ds:schemaRef ds:uri="54eb54dc-3a7e-42fe-ad16-cf38fe4d378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ACB1E99-770E-49C8-8F5D-69A7D720AB3B}">
  <ds:schemaRefs>
    <ds:schemaRef ds:uri="http://schemas.microsoft.com/sharepoint/v3/contenttype/forms"/>
  </ds:schemaRefs>
</ds:datastoreItem>
</file>

<file path=customXml/itemProps3.xml><?xml version="1.0" encoding="utf-8"?>
<ds:datastoreItem xmlns:ds="http://schemas.openxmlformats.org/officeDocument/2006/customXml" ds:itemID="{38321744-06AF-4AFE-B47F-4CB8BAC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2DCB0A-3D7F-4470-AFC5-C0A37921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2</cp:revision>
  <cp:lastPrinted>2025-03-12T14:28:00Z</cp:lastPrinted>
  <dcterms:created xsi:type="dcterms:W3CDTF">2025-06-23T18:45:00Z</dcterms:created>
  <dcterms:modified xsi:type="dcterms:W3CDTF">2025-06-23T18:45:00Z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